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81" w:rsidRPr="004A4078" w:rsidRDefault="007D1B60" w:rsidP="004A4078">
      <w:pPr>
        <w:jc w:val="center"/>
        <w:rPr>
          <w:b/>
          <w:sz w:val="24"/>
          <w:szCs w:val="24"/>
          <w:u w:val="single"/>
        </w:rPr>
      </w:pPr>
      <w:r w:rsidRPr="004A4078">
        <w:rPr>
          <w:b/>
          <w:sz w:val="24"/>
          <w:szCs w:val="24"/>
          <w:u w:val="single"/>
        </w:rPr>
        <w:t>Year 4 Curriculum Objectives</w:t>
      </w:r>
    </w:p>
    <w:p w:rsidR="00F3499D" w:rsidRPr="00236AE9" w:rsidRDefault="00BD2C50" w:rsidP="008835A3">
      <w:pPr>
        <w:jc w:val="both"/>
        <w:rPr>
          <w:b/>
          <w:color w:val="0070C0"/>
          <w:sz w:val="24"/>
          <w:u w:val="single"/>
        </w:rPr>
      </w:pPr>
      <w:r w:rsidRPr="00236AE9">
        <w:rPr>
          <w:b/>
          <w:color w:val="0070C0"/>
          <w:sz w:val="24"/>
          <w:u w:val="single"/>
        </w:rPr>
        <w:t>English</w:t>
      </w:r>
    </w:p>
    <w:p w:rsidR="00BD2C50" w:rsidRDefault="00BD2C50" w:rsidP="008835A3">
      <w:pPr>
        <w:jc w:val="both"/>
        <w:rPr>
          <w:u w:val="single"/>
        </w:rPr>
      </w:pPr>
      <w:r>
        <w:rPr>
          <w:u w:val="single"/>
        </w:rPr>
        <w:t>Composition</w:t>
      </w:r>
    </w:p>
    <w:p w:rsidR="00BD2C50" w:rsidRPr="00B9382C" w:rsidRDefault="00BD2C50" w:rsidP="00330718">
      <w:pPr>
        <w:spacing w:after="0" w:line="240" w:lineRule="auto"/>
        <w:jc w:val="both"/>
        <w:rPr>
          <w:u w:val="single"/>
        </w:rPr>
      </w:pPr>
      <w:r w:rsidRPr="00B9382C">
        <w:rPr>
          <w:u w:val="single"/>
        </w:rPr>
        <w:t>P</w:t>
      </w:r>
      <w:r w:rsidRPr="00B9382C">
        <w:rPr>
          <w:u w:val="single"/>
        </w:rPr>
        <w:t xml:space="preserve">lan their writing by: </w:t>
      </w:r>
    </w:p>
    <w:p w:rsidR="00BD2C50" w:rsidRDefault="00BD2C50" w:rsidP="00330718">
      <w:pPr>
        <w:spacing w:after="0" w:line="240" w:lineRule="auto"/>
        <w:jc w:val="both"/>
      </w:pPr>
      <w:r>
        <w:sym w:font="Symbol" w:char="F0A7"/>
      </w:r>
      <w:r>
        <w:t xml:space="preserve"> </w:t>
      </w:r>
      <w:proofErr w:type="gramStart"/>
      <w:r>
        <w:t>discussing</w:t>
      </w:r>
      <w:proofErr w:type="gramEnd"/>
      <w:r>
        <w:t xml:space="preserve"> writing similar to that which they are planning to write in order to understand and learn from its structure, vocabulary and grammar </w:t>
      </w:r>
    </w:p>
    <w:p w:rsidR="00BD2C50" w:rsidRDefault="00BD2C50" w:rsidP="00330718">
      <w:pPr>
        <w:spacing w:after="0" w:line="240" w:lineRule="auto"/>
        <w:jc w:val="both"/>
      </w:pPr>
      <w:r>
        <w:sym w:font="Symbol" w:char="F0A7"/>
      </w:r>
      <w:r>
        <w:t xml:space="preserve"> </w:t>
      </w:r>
      <w:proofErr w:type="gramStart"/>
      <w:r>
        <w:t>discussing</w:t>
      </w:r>
      <w:proofErr w:type="gramEnd"/>
      <w:r>
        <w:t xml:space="preserve"> and recording ideas </w:t>
      </w:r>
    </w:p>
    <w:p w:rsidR="00BD2C50" w:rsidRDefault="00BD2C50" w:rsidP="008835A3">
      <w:pPr>
        <w:spacing w:after="0" w:line="240" w:lineRule="auto"/>
        <w:jc w:val="both"/>
      </w:pPr>
    </w:p>
    <w:p w:rsidR="00BD2C50" w:rsidRPr="00B9382C" w:rsidRDefault="00BD2C50" w:rsidP="00330718">
      <w:pPr>
        <w:spacing w:after="0" w:line="240" w:lineRule="auto"/>
        <w:jc w:val="both"/>
        <w:rPr>
          <w:u w:val="single"/>
        </w:rPr>
      </w:pPr>
      <w:r w:rsidRPr="00B9382C">
        <w:rPr>
          <w:u w:val="single"/>
        </w:rPr>
        <w:t>D</w:t>
      </w:r>
      <w:r w:rsidRPr="00B9382C">
        <w:rPr>
          <w:u w:val="single"/>
        </w:rPr>
        <w:t xml:space="preserve">raft and write by: </w:t>
      </w:r>
    </w:p>
    <w:p w:rsidR="00BD2C50" w:rsidRDefault="00BD2C50" w:rsidP="00330718">
      <w:pPr>
        <w:spacing w:after="0" w:line="240" w:lineRule="auto"/>
        <w:jc w:val="both"/>
      </w:pPr>
      <w:r>
        <w:sym w:font="Symbol" w:char="F0A7"/>
      </w:r>
      <w:r>
        <w:t xml:space="preserve"> </w:t>
      </w:r>
      <w:proofErr w:type="gramStart"/>
      <w:r>
        <w:t>composing</w:t>
      </w:r>
      <w:proofErr w:type="gramEnd"/>
      <w:r>
        <w:t xml:space="preserve"> and rehearsing sentences orally (including dialogue), progressively building a varied and rich vocabulary and an increasing range of sentence structures (English Appendix 2) </w:t>
      </w:r>
    </w:p>
    <w:p w:rsidR="00BD2C50" w:rsidRDefault="00BD2C50" w:rsidP="00330718">
      <w:pPr>
        <w:spacing w:after="0" w:line="240" w:lineRule="auto"/>
        <w:jc w:val="both"/>
      </w:pPr>
      <w:r>
        <w:sym w:font="Symbol" w:char="F0A7"/>
      </w:r>
      <w:r>
        <w:t xml:space="preserve"> </w:t>
      </w:r>
      <w:proofErr w:type="gramStart"/>
      <w:r>
        <w:t>organising</w:t>
      </w:r>
      <w:proofErr w:type="gramEnd"/>
      <w:r>
        <w:t xml:space="preserve"> paragraphs around a theme </w:t>
      </w:r>
    </w:p>
    <w:p w:rsidR="00BD2C50" w:rsidRDefault="00BD2C50" w:rsidP="00330718">
      <w:pPr>
        <w:spacing w:after="0" w:line="240" w:lineRule="auto"/>
        <w:jc w:val="both"/>
      </w:pPr>
      <w:r>
        <w:sym w:font="Symbol" w:char="F0A7"/>
      </w:r>
      <w:r>
        <w:t xml:space="preserve"> </w:t>
      </w:r>
      <w:proofErr w:type="gramStart"/>
      <w:r>
        <w:t>in</w:t>
      </w:r>
      <w:proofErr w:type="gramEnd"/>
      <w:r>
        <w:t xml:space="preserve"> narratives, creating settings, characters and plot </w:t>
      </w:r>
    </w:p>
    <w:p w:rsidR="00BD2C50" w:rsidRDefault="00BD2C50" w:rsidP="00330718">
      <w:pPr>
        <w:spacing w:after="0" w:line="240" w:lineRule="auto"/>
        <w:jc w:val="both"/>
      </w:pPr>
      <w:r>
        <w:sym w:font="Symbol" w:char="F0A7"/>
      </w:r>
      <w:r>
        <w:t xml:space="preserve"> </w:t>
      </w:r>
      <w:proofErr w:type="gramStart"/>
      <w:r>
        <w:t>in</w:t>
      </w:r>
      <w:proofErr w:type="gramEnd"/>
      <w:r>
        <w:t xml:space="preserve"> non-narrative material, using simple organisational devices [for example, headings and sub-headings] </w:t>
      </w:r>
    </w:p>
    <w:p w:rsidR="00BD2C50" w:rsidRDefault="00BD2C50" w:rsidP="008835A3">
      <w:pPr>
        <w:spacing w:after="0" w:line="240" w:lineRule="auto"/>
        <w:jc w:val="both"/>
      </w:pPr>
    </w:p>
    <w:p w:rsidR="00BD2C50" w:rsidRPr="00B9382C" w:rsidRDefault="00BD2C50" w:rsidP="008835A3">
      <w:pPr>
        <w:spacing w:after="0"/>
        <w:jc w:val="both"/>
        <w:rPr>
          <w:u w:val="single"/>
        </w:rPr>
      </w:pPr>
      <w:r w:rsidRPr="00B9382C">
        <w:rPr>
          <w:u w:val="single"/>
        </w:rPr>
        <w:t>E</w:t>
      </w:r>
      <w:r w:rsidRPr="00B9382C">
        <w:rPr>
          <w:u w:val="single"/>
        </w:rPr>
        <w:t xml:space="preserve">valuate and edit by: </w:t>
      </w:r>
    </w:p>
    <w:p w:rsidR="00BD2C50" w:rsidRDefault="00BD2C50" w:rsidP="008835A3">
      <w:pPr>
        <w:spacing w:after="0" w:line="240" w:lineRule="auto"/>
        <w:jc w:val="both"/>
      </w:pPr>
      <w:r>
        <w:sym w:font="Symbol" w:char="F0A7"/>
      </w:r>
      <w:r>
        <w:t xml:space="preserve"> </w:t>
      </w:r>
      <w:proofErr w:type="gramStart"/>
      <w:r>
        <w:t>assessing</w:t>
      </w:r>
      <w:proofErr w:type="gramEnd"/>
      <w:r>
        <w:t xml:space="preserve"> the effectiveness of their own and others’ writing and suggesting improvements </w:t>
      </w:r>
    </w:p>
    <w:p w:rsidR="00BD2C50" w:rsidRDefault="00BD2C50" w:rsidP="008835A3">
      <w:pPr>
        <w:spacing w:after="0" w:line="240" w:lineRule="auto"/>
        <w:jc w:val="both"/>
      </w:pPr>
      <w:r>
        <w:sym w:font="Symbol" w:char="F0A7"/>
      </w:r>
      <w:r>
        <w:t xml:space="preserve"> </w:t>
      </w:r>
      <w:proofErr w:type="gramStart"/>
      <w:r>
        <w:t>proposing</w:t>
      </w:r>
      <w:proofErr w:type="gramEnd"/>
      <w:r>
        <w:t xml:space="preserve"> changes to grammar and vocabulary to improve consistency, including the accurate use of pronouns in sentences </w:t>
      </w:r>
    </w:p>
    <w:p w:rsidR="00BD2C50" w:rsidRDefault="00BD2C50" w:rsidP="008835A3">
      <w:pPr>
        <w:spacing w:after="0" w:line="240" w:lineRule="auto"/>
        <w:jc w:val="both"/>
      </w:pPr>
      <w:r>
        <w:sym w:font="Symbol" w:char="F0A7"/>
      </w:r>
      <w:r>
        <w:t xml:space="preserve"> </w:t>
      </w:r>
      <w:proofErr w:type="gramStart"/>
      <w:r>
        <w:t>proof-read</w:t>
      </w:r>
      <w:proofErr w:type="gramEnd"/>
      <w:r>
        <w:t xml:space="preserve"> for spelling and punctuation errors </w:t>
      </w:r>
    </w:p>
    <w:p w:rsidR="00BD2C50" w:rsidRDefault="00BD2C50" w:rsidP="008835A3">
      <w:pPr>
        <w:spacing w:after="0" w:line="240" w:lineRule="auto"/>
        <w:jc w:val="both"/>
        <w:rPr>
          <w:u w:val="single"/>
        </w:rPr>
      </w:pPr>
      <w:r>
        <w:sym w:font="Symbol" w:char="F0A7"/>
      </w:r>
      <w:r>
        <w:t xml:space="preserve"> </w:t>
      </w:r>
      <w:proofErr w:type="gramStart"/>
      <w:r>
        <w:t>read</w:t>
      </w:r>
      <w:proofErr w:type="gramEnd"/>
      <w:r>
        <w:t xml:space="preserve"> aloud their own writing, to a group or the whole class, using appropriate intonation and controlling the tone and volume so that the meaning is clear.</w:t>
      </w:r>
    </w:p>
    <w:p w:rsidR="00236AE9" w:rsidRDefault="00236AE9" w:rsidP="008835A3">
      <w:pPr>
        <w:spacing w:after="0" w:line="240" w:lineRule="auto"/>
        <w:jc w:val="both"/>
        <w:rPr>
          <w:u w:val="single"/>
        </w:rPr>
      </w:pPr>
    </w:p>
    <w:p w:rsidR="00F3499D" w:rsidRPr="00236AE9" w:rsidRDefault="00F3499D" w:rsidP="008835A3">
      <w:pPr>
        <w:jc w:val="both"/>
        <w:rPr>
          <w:b/>
          <w:color w:val="0070C0"/>
          <w:sz w:val="24"/>
          <w:u w:val="single"/>
        </w:rPr>
      </w:pPr>
      <w:r w:rsidRPr="00236AE9">
        <w:rPr>
          <w:b/>
          <w:color w:val="0070C0"/>
          <w:sz w:val="24"/>
          <w:u w:val="single"/>
        </w:rPr>
        <w:t>Maths</w:t>
      </w:r>
    </w:p>
    <w:p w:rsidR="00F3499D" w:rsidRDefault="001F2D8A" w:rsidP="008835A3">
      <w:pPr>
        <w:spacing w:after="0"/>
        <w:jc w:val="both"/>
        <w:rPr>
          <w:u w:val="single"/>
        </w:rPr>
      </w:pPr>
      <w:r>
        <w:rPr>
          <w:u w:val="single"/>
        </w:rPr>
        <w:t>Number and Place Value</w:t>
      </w:r>
    </w:p>
    <w:p w:rsidR="00C32FB2" w:rsidRDefault="00C32FB2" w:rsidP="008835A3">
      <w:pPr>
        <w:spacing w:after="0"/>
        <w:jc w:val="both"/>
      </w:pPr>
      <w:r>
        <w:sym w:font="Symbol" w:char="F0A7"/>
      </w:r>
      <w:r>
        <w:t xml:space="preserve"> </w:t>
      </w:r>
      <w:proofErr w:type="gramStart"/>
      <w:r>
        <w:t>count</w:t>
      </w:r>
      <w:proofErr w:type="gramEnd"/>
      <w:r>
        <w:t xml:space="preserve"> in multiples of 6, 7, 9, 25 and 1000 </w:t>
      </w:r>
    </w:p>
    <w:p w:rsidR="00C32FB2" w:rsidRDefault="00C32FB2" w:rsidP="008835A3">
      <w:pPr>
        <w:spacing w:after="0"/>
        <w:jc w:val="both"/>
      </w:pPr>
      <w:r>
        <w:sym w:font="Symbol" w:char="F0A7"/>
      </w:r>
      <w:r>
        <w:t xml:space="preserve"> </w:t>
      </w:r>
      <w:proofErr w:type="gramStart"/>
      <w:r>
        <w:t>find</w:t>
      </w:r>
      <w:proofErr w:type="gramEnd"/>
      <w:r>
        <w:t xml:space="preserve"> 1000 more or less than a given number </w:t>
      </w:r>
    </w:p>
    <w:p w:rsidR="00C32FB2" w:rsidRDefault="00C32FB2" w:rsidP="008835A3">
      <w:pPr>
        <w:spacing w:after="0"/>
        <w:jc w:val="both"/>
      </w:pPr>
      <w:r>
        <w:sym w:font="Symbol" w:char="F0A7"/>
      </w:r>
      <w:r>
        <w:t xml:space="preserve"> </w:t>
      </w:r>
      <w:proofErr w:type="gramStart"/>
      <w:r>
        <w:t>count</w:t>
      </w:r>
      <w:proofErr w:type="gramEnd"/>
      <w:r>
        <w:t xml:space="preserve"> backwards through zero to include negative numbers </w:t>
      </w:r>
    </w:p>
    <w:p w:rsidR="00C32FB2" w:rsidRDefault="00C32FB2" w:rsidP="008835A3">
      <w:pPr>
        <w:spacing w:after="0"/>
        <w:jc w:val="both"/>
      </w:pPr>
      <w:r>
        <w:sym w:font="Symbol" w:char="F0A7"/>
      </w:r>
      <w:r>
        <w:t xml:space="preserve"> </w:t>
      </w:r>
      <w:proofErr w:type="gramStart"/>
      <w:r>
        <w:t>recognise</w:t>
      </w:r>
      <w:proofErr w:type="gramEnd"/>
      <w:r>
        <w:t xml:space="preserve"> the place value of each digit in a four-digit number (thousands, hundreds, tens, and ones) </w:t>
      </w:r>
    </w:p>
    <w:p w:rsidR="00C32FB2" w:rsidRDefault="00C32FB2" w:rsidP="008835A3">
      <w:pPr>
        <w:spacing w:after="0"/>
        <w:jc w:val="both"/>
      </w:pPr>
      <w:r>
        <w:sym w:font="Symbol" w:char="F0A7"/>
      </w:r>
      <w:r>
        <w:t xml:space="preserve"> </w:t>
      </w:r>
      <w:proofErr w:type="gramStart"/>
      <w:r>
        <w:t>order</w:t>
      </w:r>
      <w:proofErr w:type="gramEnd"/>
      <w:r>
        <w:t xml:space="preserve"> and compare numbers beyond 1000 </w:t>
      </w:r>
    </w:p>
    <w:p w:rsidR="00C32FB2" w:rsidRDefault="00C32FB2" w:rsidP="008835A3">
      <w:pPr>
        <w:spacing w:after="0"/>
        <w:jc w:val="both"/>
      </w:pPr>
      <w:r>
        <w:sym w:font="Symbol" w:char="F0A7"/>
      </w:r>
      <w:r>
        <w:t xml:space="preserve"> </w:t>
      </w:r>
      <w:proofErr w:type="gramStart"/>
      <w:r>
        <w:t>identify</w:t>
      </w:r>
      <w:proofErr w:type="gramEnd"/>
      <w:r>
        <w:t xml:space="preserve">, represent and estimate numbers using different representations </w:t>
      </w:r>
    </w:p>
    <w:p w:rsidR="00C32FB2" w:rsidRDefault="00C32FB2" w:rsidP="008835A3">
      <w:pPr>
        <w:spacing w:after="0"/>
        <w:jc w:val="both"/>
      </w:pPr>
      <w:r>
        <w:sym w:font="Symbol" w:char="F0A7"/>
      </w:r>
      <w:r>
        <w:t xml:space="preserve"> </w:t>
      </w:r>
      <w:proofErr w:type="gramStart"/>
      <w:r>
        <w:t>round</w:t>
      </w:r>
      <w:proofErr w:type="gramEnd"/>
      <w:r>
        <w:t xml:space="preserve"> any number to the nearest 10, 100 or 1000 </w:t>
      </w:r>
    </w:p>
    <w:p w:rsidR="00C32FB2" w:rsidRDefault="00C32FB2" w:rsidP="008835A3">
      <w:pPr>
        <w:spacing w:after="0"/>
        <w:jc w:val="both"/>
      </w:pPr>
      <w:r>
        <w:sym w:font="Symbol" w:char="F0A7"/>
      </w:r>
      <w:r>
        <w:t xml:space="preserve"> </w:t>
      </w:r>
      <w:proofErr w:type="gramStart"/>
      <w:r>
        <w:t>solve</w:t>
      </w:r>
      <w:proofErr w:type="gramEnd"/>
      <w:r>
        <w:t xml:space="preserve"> number and practical problems that involve all of the above and with increasingly large positive numbers </w:t>
      </w:r>
    </w:p>
    <w:p w:rsidR="00C32FB2" w:rsidRDefault="00C32FB2" w:rsidP="008835A3">
      <w:pPr>
        <w:spacing w:after="0"/>
        <w:jc w:val="both"/>
      </w:pPr>
      <w:r>
        <w:sym w:font="Symbol" w:char="F0A7"/>
      </w:r>
      <w:r>
        <w:t xml:space="preserve"> </w:t>
      </w:r>
      <w:proofErr w:type="gramStart"/>
      <w:r>
        <w:t>read</w:t>
      </w:r>
      <w:proofErr w:type="gramEnd"/>
      <w:r>
        <w:t xml:space="preserve"> Roman numerals to 100 (I to C) and know that over time, the numeral system changed to include the concept of zero and place value.</w:t>
      </w:r>
    </w:p>
    <w:p w:rsidR="00330718" w:rsidRDefault="00330718" w:rsidP="008835A3">
      <w:pPr>
        <w:spacing w:after="0"/>
        <w:jc w:val="both"/>
      </w:pPr>
      <w:bookmarkStart w:id="0" w:name="_GoBack"/>
      <w:bookmarkEnd w:id="0"/>
    </w:p>
    <w:p w:rsidR="001F2D8A" w:rsidRPr="00155FA8" w:rsidRDefault="00155FA8" w:rsidP="008835A3">
      <w:pPr>
        <w:spacing w:after="0"/>
        <w:jc w:val="both"/>
        <w:rPr>
          <w:u w:val="single"/>
        </w:rPr>
      </w:pPr>
      <w:r w:rsidRPr="00155FA8">
        <w:rPr>
          <w:u w:val="single"/>
        </w:rPr>
        <w:t>Number</w:t>
      </w:r>
      <w:r w:rsidR="00F01C46">
        <w:rPr>
          <w:u w:val="single"/>
        </w:rPr>
        <w:t xml:space="preserve"> (+ - / x)</w:t>
      </w:r>
    </w:p>
    <w:p w:rsidR="00F01C46" w:rsidRDefault="00F01C46" w:rsidP="008835A3">
      <w:pPr>
        <w:spacing w:after="0"/>
        <w:jc w:val="both"/>
      </w:pPr>
      <w:r>
        <w:sym w:font="Symbol" w:char="F0A7"/>
      </w:r>
      <w:proofErr w:type="gramStart"/>
      <w:r w:rsidR="00155FA8">
        <w:t>add</w:t>
      </w:r>
      <w:proofErr w:type="gramEnd"/>
      <w:r w:rsidR="00155FA8">
        <w:t xml:space="preserve"> and subtract numbers with up to 4 digits using the formal written methods of columnar addition and subtraction where appropriate </w:t>
      </w:r>
    </w:p>
    <w:p w:rsidR="00F01C46" w:rsidRDefault="00155FA8" w:rsidP="008835A3">
      <w:pPr>
        <w:spacing w:after="0"/>
        <w:jc w:val="both"/>
      </w:pPr>
      <w:r>
        <w:sym w:font="Symbol" w:char="F0A7"/>
      </w:r>
      <w:r>
        <w:t xml:space="preserve"> </w:t>
      </w:r>
      <w:proofErr w:type="gramStart"/>
      <w:r>
        <w:t>estimate</w:t>
      </w:r>
      <w:proofErr w:type="gramEnd"/>
      <w:r>
        <w:t xml:space="preserve"> and use inverse operations to check answers to a calculation </w:t>
      </w:r>
    </w:p>
    <w:p w:rsidR="00155FA8" w:rsidRDefault="00155FA8" w:rsidP="008835A3">
      <w:pPr>
        <w:spacing w:after="0"/>
        <w:jc w:val="both"/>
      </w:pPr>
      <w:r>
        <w:sym w:font="Symbol" w:char="F0A7"/>
      </w:r>
      <w:r>
        <w:t xml:space="preserve"> </w:t>
      </w:r>
      <w:proofErr w:type="gramStart"/>
      <w:r>
        <w:t>solve</w:t>
      </w:r>
      <w:proofErr w:type="gramEnd"/>
      <w:r>
        <w:t xml:space="preserve"> addition and subtraction two-step problems in contexts, deciding which operations and methods to use and why.</w:t>
      </w:r>
    </w:p>
    <w:p w:rsidR="00F01C46" w:rsidRDefault="005D12F7" w:rsidP="008835A3">
      <w:pPr>
        <w:spacing w:after="0"/>
        <w:jc w:val="both"/>
      </w:pPr>
      <w:r>
        <w:sym w:font="Symbol" w:char="F0A7"/>
      </w:r>
      <w:proofErr w:type="gramStart"/>
      <w:r w:rsidR="00F01C46">
        <w:t>recall</w:t>
      </w:r>
      <w:proofErr w:type="gramEnd"/>
      <w:r w:rsidR="00F01C46">
        <w:t xml:space="preserve"> multiplication and division facts for multiplication tables up to 12 × 12 </w:t>
      </w:r>
    </w:p>
    <w:p w:rsidR="00F01C46" w:rsidRDefault="00F01C46" w:rsidP="008835A3">
      <w:pPr>
        <w:spacing w:after="0"/>
        <w:jc w:val="both"/>
      </w:pPr>
      <w:r>
        <w:sym w:font="Symbol" w:char="F0A7"/>
      </w:r>
      <w:r>
        <w:t xml:space="preserve"> </w:t>
      </w:r>
      <w:proofErr w:type="gramStart"/>
      <w:r>
        <w:t>use</w:t>
      </w:r>
      <w:proofErr w:type="gramEnd"/>
      <w:r>
        <w:t xml:space="preserve"> place value, known and derived facts to multiply and divide mentally, including: multiplying by 0 and 1; dividing by 1; multiplying together three numbers </w:t>
      </w:r>
    </w:p>
    <w:p w:rsidR="00F01C46" w:rsidRDefault="00F01C46" w:rsidP="008835A3">
      <w:pPr>
        <w:spacing w:after="0"/>
        <w:jc w:val="both"/>
      </w:pPr>
      <w:r>
        <w:sym w:font="Symbol" w:char="F0A7"/>
      </w:r>
      <w:r>
        <w:t xml:space="preserve"> </w:t>
      </w:r>
      <w:proofErr w:type="gramStart"/>
      <w:r>
        <w:t>recognise</w:t>
      </w:r>
      <w:proofErr w:type="gramEnd"/>
      <w:r>
        <w:t xml:space="preserve"> and use factor pairs and commutativity in mental calculations </w:t>
      </w:r>
    </w:p>
    <w:p w:rsidR="00F01C46" w:rsidRDefault="00F01C46" w:rsidP="008835A3">
      <w:pPr>
        <w:spacing w:after="0"/>
        <w:jc w:val="both"/>
      </w:pPr>
      <w:r>
        <w:sym w:font="Symbol" w:char="F0A7"/>
      </w:r>
      <w:r>
        <w:t xml:space="preserve"> </w:t>
      </w:r>
      <w:proofErr w:type="gramStart"/>
      <w:r>
        <w:t>multiply</w:t>
      </w:r>
      <w:proofErr w:type="gramEnd"/>
      <w:r>
        <w:t xml:space="preserve"> two-digit and three-digit numbers by a one-digit number using formal written layout </w:t>
      </w:r>
    </w:p>
    <w:p w:rsidR="00F01C46" w:rsidRDefault="00F01C46" w:rsidP="008835A3">
      <w:pPr>
        <w:spacing w:after="0"/>
        <w:jc w:val="both"/>
      </w:pPr>
      <w:r>
        <w:sym w:font="Symbol" w:char="F0A7"/>
      </w:r>
      <w:r>
        <w:t xml:space="preserve"> solve problems involving multiplying and adding, including using the distributive law to multiply two digit numbers by one digit, integer scaling problems and harder correspondence problems such as n objects are connected to m objects.</w:t>
      </w:r>
    </w:p>
    <w:p w:rsidR="009D2070" w:rsidRDefault="009D2070" w:rsidP="008835A3">
      <w:pPr>
        <w:spacing w:after="0"/>
        <w:jc w:val="both"/>
        <w:rPr>
          <w:u w:val="single"/>
        </w:rPr>
      </w:pPr>
    </w:p>
    <w:p w:rsidR="00F3499D" w:rsidRDefault="009D2070" w:rsidP="008835A3">
      <w:pPr>
        <w:spacing w:after="0" w:line="240" w:lineRule="auto"/>
        <w:jc w:val="both"/>
        <w:rPr>
          <w:u w:val="single"/>
        </w:rPr>
      </w:pPr>
      <w:r>
        <w:rPr>
          <w:u w:val="single"/>
        </w:rPr>
        <w:t>Fractions and Decimals</w:t>
      </w:r>
    </w:p>
    <w:p w:rsidR="009D2070" w:rsidRDefault="009D2070" w:rsidP="008835A3">
      <w:pPr>
        <w:spacing w:after="0" w:line="240" w:lineRule="auto"/>
        <w:jc w:val="both"/>
      </w:pPr>
      <w:r>
        <w:sym w:font="Symbol" w:char="F0A7"/>
      </w:r>
      <w:r>
        <w:t xml:space="preserve"> </w:t>
      </w:r>
      <w:proofErr w:type="gramStart"/>
      <w:r>
        <w:t>recognise</w:t>
      </w:r>
      <w:proofErr w:type="gramEnd"/>
      <w:r>
        <w:t xml:space="preserve"> and show, using diagrams, families of common equivalent fractions </w:t>
      </w:r>
    </w:p>
    <w:p w:rsidR="009D2070" w:rsidRDefault="009D2070" w:rsidP="008835A3">
      <w:pPr>
        <w:spacing w:after="0" w:line="240" w:lineRule="auto"/>
        <w:jc w:val="both"/>
      </w:pPr>
      <w:r>
        <w:sym w:font="Symbol" w:char="F0A7"/>
      </w:r>
      <w:r>
        <w:t xml:space="preserve"> </w:t>
      </w:r>
      <w:proofErr w:type="gramStart"/>
      <w:r>
        <w:t>count</w:t>
      </w:r>
      <w:proofErr w:type="gramEnd"/>
      <w:r>
        <w:t xml:space="preserve"> up and down in hundredths; recognise that hundredths arise when dividing an object by one hundred and dividing tenths by ten. </w:t>
      </w:r>
    </w:p>
    <w:p w:rsidR="009D2070" w:rsidRDefault="009D2070" w:rsidP="008835A3">
      <w:pPr>
        <w:spacing w:after="0" w:line="240" w:lineRule="auto"/>
        <w:jc w:val="both"/>
      </w:pPr>
      <w:r>
        <w:sym w:font="Symbol" w:char="F0A7"/>
      </w:r>
      <w:r>
        <w:t xml:space="preserve"> </w:t>
      </w:r>
      <w:proofErr w:type="gramStart"/>
      <w:r>
        <w:t>solve</w:t>
      </w:r>
      <w:proofErr w:type="gramEnd"/>
      <w:r>
        <w:t xml:space="preserve"> problems involving increasingly harder fractions to calculate quantities, and fractions to divide quantities, including non-unit fractions where the answer is a whole number </w:t>
      </w:r>
    </w:p>
    <w:p w:rsidR="009D2070" w:rsidRDefault="009D2070" w:rsidP="008835A3">
      <w:pPr>
        <w:spacing w:after="0" w:line="240" w:lineRule="auto"/>
        <w:jc w:val="both"/>
      </w:pPr>
      <w:r>
        <w:sym w:font="Symbol" w:char="F0A7"/>
      </w:r>
      <w:r>
        <w:t xml:space="preserve"> </w:t>
      </w:r>
      <w:proofErr w:type="gramStart"/>
      <w:r>
        <w:t>add</w:t>
      </w:r>
      <w:proofErr w:type="gramEnd"/>
      <w:r>
        <w:t xml:space="preserve"> and subtract fractions with the same denominator </w:t>
      </w:r>
    </w:p>
    <w:p w:rsidR="009D2070" w:rsidRDefault="009D2070" w:rsidP="008835A3">
      <w:pPr>
        <w:spacing w:after="0" w:line="240" w:lineRule="auto"/>
        <w:jc w:val="both"/>
      </w:pPr>
      <w:r>
        <w:sym w:font="Symbol" w:char="F0A7"/>
      </w:r>
      <w:r>
        <w:t xml:space="preserve"> </w:t>
      </w:r>
      <w:proofErr w:type="gramStart"/>
      <w:r>
        <w:t>recognise</w:t>
      </w:r>
      <w:proofErr w:type="gramEnd"/>
      <w:r>
        <w:t xml:space="preserve"> and write decimal equivalents of any number of tenths or hundredths </w:t>
      </w:r>
    </w:p>
    <w:p w:rsidR="009D2070" w:rsidRDefault="009D2070" w:rsidP="008835A3">
      <w:pPr>
        <w:spacing w:after="0" w:line="240" w:lineRule="auto"/>
        <w:jc w:val="both"/>
      </w:pPr>
      <w:r>
        <w:sym w:font="Symbol" w:char="F0A7"/>
      </w:r>
      <w:r>
        <w:t xml:space="preserve"> </w:t>
      </w:r>
      <w:proofErr w:type="gramStart"/>
      <w:r>
        <w:t>recognise</w:t>
      </w:r>
      <w:proofErr w:type="gramEnd"/>
      <w:r>
        <w:t xml:space="preserve"> and write decimal equivalents to 4 1 , 2 1 , 4 3 </w:t>
      </w:r>
    </w:p>
    <w:p w:rsidR="009D2070" w:rsidRDefault="009D2070" w:rsidP="008835A3">
      <w:pPr>
        <w:spacing w:after="0" w:line="240" w:lineRule="auto"/>
        <w:jc w:val="both"/>
      </w:pPr>
      <w:r>
        <w:sym w:font="Symbol" w:char="F0A7"/>
      </w:r>
      <w:r>
        <w:t xml:space="preserve"> </w:t>
      </w:r>
      <w:proofErr w:type="gramStart"/>
      <w:r>
        <w:t>find</w:t>
      </w:r>
      <w:proofErr w:type="gramEnd"/>
      <w:r>
        <w:t xml:space="preserve"> the effect of dividing a one- or two-digit number by 10 and 100, identifying the value of the digits in the answer as ones, tenths and hundredths </w:t>
      </w:r>
    </w:p>
    <w:p w:rsidR="009D2070" w:rsidRDefault="009D2070" w:rsidP="008835A3">
      <w:pPr>
        <w:spacing w:after="0" w:line="240" w:lineRule="auto"/>
        <w:jc w:val="both"/>
      </w:pPr>
      <w:r>
        <w:sym w:font="Symbol" w:char="F0A7"/>
      </w:r>
      <w:r>
        <w:t xml:space="preserve"> </w:t>
      </w:r>
      <w:proofErr w:type="gramStart"/>
      <w:r>
        <w:t>round</w:t>
      </w:r>
      <w:proofErr w:type="gramEnd"/>
      <w:r>
        <w:t xml:space="preserve"> decimals with one decimal place to the nearest whole number </w:t>
      </w:r>
    </w:p>
    <w:p w:rsidR="009D2070" w:rsidRDefault="009D2070" w:rsidP="008835A3">
      <w:pPr>
        <w:spacing w:after="0" w:line="240" w:lineRule="auto"/>
        <w:jc w:val="both"/>
      </w:pPr>
      <w:r>
        <w:sym w:font="Symbol" w:char="F0A7"/>
      </w:r>
      <w:r>
        <w:t xml:space="preserve"> </w:t>
      </w:r>
      <w:proofErr w:type="gramStart"/>
      <w:r>
        <w:t>compare</w:t>
      </w:r>
      <w:proofErr w:type="gramEnd"/>
      <w:r>
        <w:t xml:space="preserve"> numbers with the same number of decimal places up to two decimal places </w:t>
      </w:r>
    </w:p>
    <w:p w:rsidR="009D2070" w:rsidRDefault="009D2070" w:rsidP="008835A3">
      <w:pPr>
        <w:spacing w:after="0" w:line="240" w:lineRule="auto"/>
        <w:jc w:val="both"/>
        <w:rPr>
          <w:u w:val="single"/>
        </w:rPr>
      </w:pPr>
      <w:r>
        <w:sym w:font="Symbol" w:char="F0A7"/>
      </w:r>
      <w:r>
        <w:t xml:space="preserve"> </w:t>
      </w:r>
      <w:proofErr w:type="gramStart"/>
      <w:r>
        <w:t>solve</w:t>
      </w:r>
      <w:proofErr w:type="gramEnd"/>
      <w:r>
        <w:t xml:space="preserve"> simple measure and money problems involving fractions and decimals to two decimal places.</w:t>
      </w:r>
    </w:p>
    <w:p w:rsidR="00F3499D" w:rsidRDefault="00F3499D" w:rsidP="008835A3">
      <w:pPr>
        <w:jc w:val="both"/>
        <w:rPr>
          <w:u w:val="single"/>
        </w:rPr>
      </w:pPr>
    </w:p>
    <w:p w:rsidR="0096129A" w:rsidRDefault="0096129A" w:rsidP="008835A3">
      <w:pPr>
        <w:jc w:val="both"/>
        <w:rPr>
          <w:u w:val="single"/>
        </w:rPr>
      </w:pPr>
      <w:r>
        <w:rPr>
          <w:u w:val="single"/>
        </w:rPr>
        <w:t>Measures</w:t>
      </w:r>
    </w:p>
    <w:p w:rsidR="0096129A" w:rsidRDefault="00AA6D00" w:rsidP="008835A3">
      <w:pPr>
        <w:spacing w:after="0" w:line="240" w:lineRule="auto"/>
        <w:jc w:val="both"/>
      </w:pPr>
      <w:r>
        <w:sym w:font="Symbol" w:char="F0A7"/>
      </w:r>
      <w:r>
        <w:t xml:space="preserve"> </w:t>
      </w:r>
      <w:r w:rsidR="0096129A">
        <w:t xml:space="preserve">Convert between different units of measure [for example, kilometre to metre; hour to minute] </w:t>
      </w:r>
    </w:p>
    <w:p w:rsidR="0096129A" w:rsidRDefault="0096129A" w:rsidP="008835A3">
      <w:pPr>
        <w:spacing w:after="0" w:line="240" w:lineRule="auto"/>
        <w:jc w:val="both"/>
      </w:pPr>
      <w:r>
        <w:sym w:font="Symbol" w:char="F0A7"/>
      </w:r>
      <w:r>
        <w:t xml:space="preserve"> </w:t>
      </w:r>
      <w:proofErr w:type="gramStart"/>
      <w:r>
        <w:t>measure</w:t>
      </w:r>
      <w:proofErr w:type="gramEnd"/>
      <w:r>
        <w:t xml:space="preserve"> and calculate the perimeter of a rectilinear figure (including squares) in centimetres and metres </w:t>
      </w:r>
    </w:p>
    <w:p w:rsidR="0096129A" w:rsidRDefault="0096129A" w:rsidP="008835A3">
      <w:pPr>
        <w:spacing w:after="0" w:line="240" w:lineRule="auto"/>
        <w:jc w:val="both"/>
      </w:pPr>
      <w:r>
        <w:sym w:font="Symbol" w:char="F0A7"/>
      </w:r>
      <w:r>
        <w:t xml:space="preserve"> </w:t>
      </w:r>
      <w:proofErr w:type="gramStart"/>
      <w:r>
        <w:t>find</w:t>
      </w:r>
      <w:proofErr w:type="gramEnd"/>
      <w:r>
        <w:t xml:space="preserve"> the area of rectilinear shapes by counting squares </w:t>
      </w:r>
    </w:p>
    <w:p w:rsidR="0096129A" w:rsidRDefault="0096129A" w:rsidP="008835A3">
      <w:pPr>
        <w:spacing w:after="0" w:line="240" w:lineRule="auto"/>
        <w:jc w:val="both"/>
      </w:pPr>
      <w:r>
        <w:sym w:font="Symbol" w:char="F0A7"/>
      </w:r>
      <w:r>
        <w:t xml:space="preserve"> </w:t>
      </w:r>
      <w:proofErr w:type="gramStart"/>
      <w:r>
        <w:t>estimate</w:t>
      </w:r>
      <w:proofErr w:type="gramEnd"/>
      <w:r>
        <w:t>, compare and calculate different measures, including money in pounds and pence M</w:t>
      </w:r>
      <w:r>
        <w:t xml:space="preserve">athematics </w:t>
      </w:r>
    </w:p>
    <w:p w:rsidR="0096129A" w:rsidRDefault="0096129A" w:rsidP="008835A3">
      <w:pPr>
        <w:spacing w:after="0" w:line="240" w:lineRule="auto"/>
        <w:jc w:val="both"/>
      </w:pPr>
      <w:r>
        <w:sym w:font="Symbol" w:char="F0A7"/>
      </w:r>
      <w:r>
        <w:t xml:space="preserve"> </w:t>
      </w:r>
      <w:proofErr w:type="gramStart"/>
      <w:r>
        <w:t>read</w:t>
      </w:r>
      <w:proofErr w:type="gramEnd"/>
      <w:r>
        <w:t xml:space="preserve">, write and convert time between analogue and digital 12- and 24-hour clocks </w:t>
      </w:r>
    </w:p>
    <w:p w:rsidR="0096129A" w:rsidRDefault="0096129A" w:rsidP="008835A3">
      <w:pPr>
        <w:spacing w:after="0" w:line="240" w:lineRule="auto"/>
        <w:jc w:val="both"/>
      </w:pPr>
      <w:r>
        <w:sym w:font="Symbol" w:char="F0A7"/>
      </w:r>
      <w:r>
        <w:t xml:space="preserve"> </w:t>
      </w:r>
      <w:proofErr w:type="gramStart"/>
      <w:r>
        <w:t>solve</w:t>
      </w:r>
      <w:proofErr w:type="gramEnd"/>
      <w:r>
        <w:t xml:space="preserve"> problems involving converting from hours to minutes; minutes to seconds; years to months; weeks to days.</w:t>
      </w:r>
    </w:p>
    <w:p w:rsidR="0096129A" w:rsidRDefault="0096129A" w:rsidP="008835A3">
      <w:pPr>
        <w:spacing w:after="0" w:line="240" w:lineRule="auto"/>
        <w:jc w:val="both"/>
      </w:pPr>
    </w:p>
    <w:p w:rsidR="00B01E30" w:rsidRPr="00B01E30" w:rsidRDefault="00B01E30" w:rsidP="008835A3">
      <w:pPr>
        <w:spacing w:after="0" w:line="240" w:lineRule="auto"/>
        <w:jc w:val="both"/>
        <w:rPr>
          <w:u w:val="single"/>
        </w:rPr>
      </w:pPr>
      <w:r w:rsidRPr="00B01E30">
        <w:rPr>
          <w:u w:val="single"/>
        </w:rPr>
        <w:t>Geometry</w:t>
      </w:r>
    </w:p>
    <w:p w:rsidR="00B01E30" w:rsidRDefault="00B01E30" w:rsidP="008835A3">
      <w:pPr>
        <w:spacing w:after="0" w:line="240" w:lineRule="auto"/>
        <w:jc w:val="both"/>
      </w:pPr>
      <w:r>
        <w:sym w:font="Symbol" w:char="F0A7"/>
      </w:r>
      <w:r>
        <w:t xml:space="preserve">compare and classify geometric shapes, including quadrilaterals and triangles, based on their properties and sizes </w:t>
      </w:r>
      <w:r>
        <w:sym w:font="Symbol" w:char="F0A7"/>
      </w:r>
      <w:r>
        <w:t xml:space="preserve"> identify acute and obtuse angles and compare and order angles up to two right angles by size </w:t>
      </w:r>
    </w:p>
    <w:p w:rsidR="00B01E30" w:rsidRDefault="00B01E30" w:rsidP="008835A3">
      <w:pPr>
        <w:spacing w:after="0" w:line="240" w:lineRule="auto"/>
        <w:jc w:val="both"/>
      </w:pPr>
      <w:r>
        <w:sym w:font="Symbol" w:char="F0A7"/>
      </w:r>
      <w:r>
        <w:t xml:space="preserve"> </w:t>
      </w:r>
      <w:proofErr w:type="gramStart"/>
      <w:r>
        <w:t>identify</w:t>
      </w:r>
      <w:proofErr w:type="gramEnd"/>
      <w:r>
        <w:t xml:space="preserve"> lines of symmetry in 2-D shapes presented in different orientations </w:t>
      </w:r>
    </w:p>
    <w:p w:rsidR="00B01E30" w:rsidRDefault="00B01E30" w:rsidP="008835A3">
      <w:pPr>
        <w:spacing w:after="0" w:line="240" w:lineRule="auto"/>
        <w:jc w:val="both"/>
      </w:pPr>
      <w:r>
        <w:sym w:font="Symbol" w:char="F0A7"/>
      </w:r>
      <w:r>
        <w:t xml:space="preserve"> </w:t>
      </w:r>
      <w:proofErr w:type="gramStart"/>
      <w:r>
        <w:t>complete</w:t>
      </w:r>
      <w:proofErr w:type="gramEnd"/>
      <w:r>
        <w:t xml:space="preserve"> a simple symmetric figure with respect to a specific line of symmetry.</w:t>
      </w:r>
    </w:p>
    <w:p w:rsidR="009836CF" w:rsidRDefault="009836CF" w:rsidP="008835A3">
      <w:pPr>
        <w:spacing w:after="0" w:line="240" w:lineRule="auto"/>
        <w:jc w:val="both"/>
      </w:pPr>
    </w:p>
    <w:p w:rsidR="009836CF" w:rsidRDefault="009836CF" w:rsidP="008835A3">
      <w:pPr>
        <w:spacing w:after="0" w:line="240" w:lineRule="auto"/>
        <w:jc w:val="both"/>
        <w:rPr>
          <w:u w:val="single"/>
        </w:rPr>
      </w:pPr>
      <w:r w:rsidRPr="009836CF">
        <w:rPr>
          <w:u w:val="single"/>
        </w:rPr>
        <w:t>Position and Direction</w:t>
      </w:r>
    </w:p>
    <w:p w:rsidR="009836CF" w:rsidRDefault="009836CF" w:rsidP="008835A3">
      <w:pPr>
        <w:spacing w:after="0" w:line="240" w:lineRule="auto"/>
        <w:jc w:val="both"/>
      </w:pPr>
      <w:r>
        <w:sym w:font="Symbol" w:char="F0A7"/>
      </w:r>
      <w:r w:rsidR="00AF01DB">
        <w:t xml:space="preserve"> </w:t>
      </w:r>
      <w:proofErr w:type="gramStart"/>
      <w:r>
        <w:t>describe</w:t>
      </w:r>
      <w:proofErr w:type="gramEnd"/>
      <w:r>
        <w:t xml:space="preserve"> positions on a 2-D grid as coordinates in the first quadrant </w:t>
      </w:r>
    </w:p>
    <w:p w:rsidR="009836CF" w:rsidRDefault="009836CF" w:rsidP="008835A3">
      <w:pPr>
        <w:spacing w:after="0" w:line="240" w:lineRule="auto"/>
        <w:jc w:val="both"/>
      </w:pPr>
      <w:r>
        <w:sym w:font="Symbol" w:char="F0A7"/>
      </w:r>
      <w:r>
        <w:t xml:space="preserve"> </w:t>
      </w:r>
      <w:proofErr w:type="gramStart"/>
      <w:r>
        <w:t>describe</w:t>
      </w:r>
      <w:proofErr w:type="gramEnd"/>
      <w:r>
        <w:t xml:space="preserve"> movements between positions as translations of a given unit to the left/right and up/down </w:t>
      </w:r>
    </w:p>
    <w:p w:rsidR="009836CF" w:rsidRPr="009836CF" w:rsidRDefault="009836CF" w:rsidP="008835A3">
      <w:pPr>
        <w:spacing w:after="0" w:line="240" w:lineRule="auto"/>
        <w:jc w:val="both"/>
        <w:rPr>
          <w:u w:val="single"/>
        </w:rPr>
      </w:pPr>
      <w:r>
        <w:sym w:font="Symbol" w:char="F0A7"/>
      </w:r>
      <w:r>
        <w:t xml:space="preserve"> </w:t>
      </w:r>
      <w:proofErr w:type="gramStart"/>
      <w:r>
        <w:t>plot</w:t>
      </w:r>
      <w:proofErr w:type="gramEnd"/>
      <w:r>
        <w:t xml:space="preserve"> specified points and draw sides to complete a given polygon</w:t>
      </w:r>
    </w:p>
    <w:p w:rsidR="00AA6D00" w:rsidRDefault="00AA6D00" w:rsidP="008835A3">
      <w:pPr>
        <w:spacing w:after="0" w:line="240" w:lineRule="auto"/>
        <w:jc w:val="both"/>
        <w:rPr>
          <w:u w:val="single"/>
        </w:rPr>
      </w:pPr>
    </w:p>
    <w:p w:rsidR="00AF01DB" w:rsidRDefault="00AF01DB" w:rsidP="008835A3">
      <w:pPr>
        <w:spacing w:after="0" w:line="240" w:lineRule="auto"/>
        <w:jc w:val="both"/>
        <w:rPr>
          <w:u w:val="single"/>
        </w:rPr>
      </w:pPr>
      <w:r>
        <w:rPr>
          <w:u w:val="single"/>
        </w:rPr>
        <w:t xml:space="preserve">Statistics </w:t>
      </w:r>
    </w:p>
    <w:p w:rsidR="00AF01DB" w:rsidRDefault="00AF01DB" w:rsidP="008835A3">
      <w:pPr>
        <w:spacing w:after="0" w:line="240" w:lineRule="auto"/>
        <w:jc w:val="both"/>
      </w:pPr>
      <w:r>
        <w:sym w:font="Symbol" w:char="F0A7"/>
      </w:r>
      <w:proofErr w:type="gramStart"/>
      <w:r>
        <w:t>interpret</w:t>
      </w:r>
      <w:proofErr w:type="gramEnd"/>
      <w:r>
        <w:t xml:space="preserve"> and present discrete and continuous data using appropriate graphical methods, including bar charts and time graphs. </w:t>
      </w:r>
    </w:p>
    <w:p w:rsidR="00AF01DB" w:rsidRDefault="00AF01DB" w:rsidP="008835A3">
      <w:pPr>
        <w:spacing w:after="0" w:line="240" w:lineRule="auto"/>
        <w:jc w:val="both"/>
      </w:pPr>
      <w:r>
        <w:sym w:font="Symbol" w:char="F0A7"/>
      </w:r>
      <w:r>
        <w:t xml:space="preserve"> </w:t>
      </w:r>
      <w:proofErr w:type="gramStart"/>
      <w:r>
        <w:t>solve</w:t>
      </w:r>
      <w:proofErr w:type="gramEnd"/>
      <w:r>
        <w:t xml:space="preserve"> comparison, sum and difference problems using information presented in bar charts, pictograms, tables and other graphs.</w:t>
      </w:r>
    </w:p>
    <w:p w:rsidR="00AF01DB" w:rsidRDefault="00AF01DB" w:rsidP="008835A3">
      <w:pPr>
        <w:spacing w:after="0" w:line="240" w:lineRule="auto"/>
        <w:jc w:val="both"/>
        <w:rPr>
          <w:u w:val="single"/>
        </w:rPr>
      </w:pPr>
    </w:p>
    <w:p w:rsidR="004A4078" w:rsidRDefault="004A4078" w:rsidP="008835A3">
      <w:pPr>
        <w:jc w:val="both"/>
        <w:rPr>
          <w:b/>
          <w:color w:val="0070C0"/>
          <w:sz w:val="24"/>
          <w:szCs w:val="24"/>
          <w:u w:val="single"/>
        </w:rPr>
      </w:pPr>
      <w:r>
        <w:rPr>
          <w:b/>
          <w:color w:val="0070C0"/>
          <w:sz w:val="24"/>
          <w:szCs w:val="24"/>
          <w:u w:val="single"/>
        </w:rPr>
        <w:t>Science</w:t>
      </w:r>
    </w:p>
    <w:p w:rsidR="004A4078" w:rsidRDefault="00200078" w:rsidP="00200078">
      <w:pPr>
        <w:spacing w:after="0"/>
        <w:jc w:val="both"/>
        <w:rPr>
          <w:color w:val="000000" w:themeColor="text1"/>
          <w:szCs w:val="24"/>
          <w:u w:val="single"/>
        </w:rPr>
      </w:pPr>
      <w:r w:rsidRPr="00200078">
        <w:rPr>
          <w:color w:val="000000" w:themeColor="text1"/>
          <w:szCs w:val="24"/>
          <w:u w:val="single"/>
        </w:rPr>
        <w:t>Working Scientifically</w:t>
      </w:r>
    </w:p>
    <w:p w:rsidR="00200078" w:rsidRDefault="00200078" w:rsidP="00330718">
      <w:pPr>
        <w:spacing w:after="0" w:line="240" w:lineRule="auto"/>
        <w:jc w:val="both"/>
      </w:pPr>
      <w:r>
        <w:sym w:font="Symbol" w:char="F0A7"/>
      </w:r>
      <w:r>
        <w:t xml:space="preserve"> </w:t>
      </w:r>
      <w:proofErr w:type="gramStart"/>
      <w:r>
        <w:t>asking</w:t>
      </w:r>
      <w:proofErr w:type="gramEnd"/>
      <w:r>
        <w:t xml:space="preserve"> relevant questions and using different types of scientific enquiries to answer them </w:t>
      </w:r>
    </w:p>
    <w:p w:rsidR="00200078" w:rsidRDefault="00200078" w:rsidP="00330718">
      <w:pPr>
        <w:spacing w:after="0" w:line="240" w:lineRule="auto"/>
        <w:jc w:val="both"/>
      </w:pPr>
      <w:r>
        <w:sym w:font="Symbol" w:char="F0A7"/>
      </w:r>
      <w:r>
        <w:t xml:space="preserve"> </w:t>
      </w:r>
      <w:proofErr w:type="gramStart"/>
      <w:r>
        <w:t>setting</w:t>
      </w:r>
      <w:proofErr w:type="gramEnd"/>
      <w:r>
        <w:t xml:space="preserve"> up simple practical enquiries, comparative and fair tests </w:t>
      </w:r>
    </w:p>
    <w:p w:rsidR="00200078" w:rsidRDefault="00200078" w:rsidP="00330718">
      <w:pPr>
        <w:spacing w:after="0" w:line="240" w:lineRule="auto"/>
        <w:jc w:val="both"/>
      </w:pPr>
      <w:r>
        <w:sym w:font="Symbol" w:char="F0A7"/>
      </w:r>
      <w:r>
        <w:t xml:space="preserve"> </w:t>
      </w:r>
      <w:proofErr w:type="gramStart"/>
      <w:r>
        <w:t>making</w:t>
      </w:r>
      <w:proofErr w:type="gramEnd"/>
      <w:r>
        <w:t xml:space="preserve"> systematic and careful observations and, where appropriate, taking accurate measurements using standard units, using a range of equipment, including thermometers and data loggers </w:t>
      </w:r>
    </w:p>
    <w:p w:rsidR="00200078" w:rsidRDefault="00200078" w:rsidP="00330718">
      <w:pPr>
        <w:spacing w:after="0" w:line="240" w:lineRule="auto"/>
        <w:jc w:val="both"/>
      </w:pPr>
      <w:r>
        <w:sym w:font="Symbol" w:char="F0A7"/>
      </w:r>
      <w:r>
        <w:t xml:space="preserve"> </w:t>
      </w:r>
      <w:proofErr w:type="gramStart"/>
      <w:r>
        <w:t>gathering</w:t>
      </w:r>
      <w:proofErr w:type="gramEnd"/>
      <w:r>
        <w:t xml:space="preserve">, recording, classifying and presenting data in a variety of ways to help in answering questions </w:t>
      </w:r>
    </w:p>
    <w:p w:rsidR="00200078" w:rsidRDefault="00200078" w:rsidP="00330718">
      <w:pPr>
        <w:spacing w:after="0" w:line="240" w:lineRule="auto"/>
        <w:jc w:val="both"/>
      </w:pPr>
      <w:r>
        <w:sym w:font="Symbol" w:char="F0A7"/>
      </w:r>
      <w:r>
        <w:t xml:space="preserve"> </w:t>
      </w:r>
      <w:proofErr w:type="gramStart"/>
      <w:r>
        <w:t>recording</w:t>
      </w:r>
      <w:proofErr w:type="gramEnd"/>
      <w:r>
        <w:t xml:space="preserve"> findings using simple scientific language, drawings, labelled diagrams, keys, bar charts, and tables </w:t>
      </w:r>
    </w:p>
    <w:p w:rsidR="00200078" w:rsidRDefault="00200078" w:rsidP="00330718">
      <w:pPr>
        <w:spacing w:after="0" w:line="240" w:lineRule="auto"/>
        <w:jc w:val="both"/>
      </w:pPr>
      <w:r>
        <w:sym w:font="Symbol" w:char="F0A7"/>
      </w:r>
      <w:r>
        <w:t xml:space="preserve"> </w:t>
      </w:r>
      <w:proofErr w:type="gramStart"/>
      <w:r>
        <w:t>reporting</w:t>
      </w:r>
      <w:proofErr w:type="gramEnd"/>
      <w:r>
        <w:t xml:space="preserve"> on findings from enquiries, including oral and written explanations, displays or presentations of results and conclusions </w:t>
      </w:r>
    </w:p>
    <w:p w:rsidR="00CA5E75" w:rsidRDefault="00200078" w:rsidP="00330718">
      <w:pPr>
        <w:spacing w:after="0" w:line="240" w:lineRule="auto"/>
        <w:jc w:val="both"/>
      </w:pPr>
      <w:r>
        <w:sym w:font="Symbol" w:char="F0A7"/>
      </w:r>
      <w:r>
        <w:t xml:space="preserve"> </w:t>
      </w:r>
      <w:proofErr w:type="gramStart"/>
      <w:r>
        <w:t>using</w:t>
      </w:r>
      <w:proofErr w:type="gramEnd"/>
      <w:r>
        <w:t xml:space="preserve"> results to draw simple conclusions, make predictions for new values, suggest improveme</w:t>
      </w:r>
      <w:r w:rsidR="00CA5E75">
        <w:t>nts and raise further questions</w:t>
      </w:r>
    </w:p>
    <w:p w:rsidR="00200078" w:rsidRDefault="00200078" w:rsidP="00330718">
      <w:pPr>
        <w:spacing w:after="0" w:line="240" w:lineRule="auto"/>
        <w:jc w:val="both"/>
      </w:pPr>
      <w:r>
        <w:lastRenderedPageBreak/>
        <w:sym w:font="Symbol" w:char="F0A7"/>
      </w:r>
      <w:r>
        <w:t xml:space="preserve"> </w:t>
      </w:r>
      <w:proofErr w:type="gramStart"/>
      <w:r>
        <w:t>identifying</w:t>
      </w:r>
      <w:proofErr w:type="gramEnd"/>
      <w:r>
        <w:t xml:space="preserve"> differences, similarities or changes related to simple scientific ideas and processes </w:t>
      </w:r>
    </w:p>
    <w:p w:rsidR="00330718" w:rsidRDefault="00200078" w:rsidP="00330718">
      <w:pPr>
        <w:spacing w:after="0" w:line="240" w:lineRule="auto"/>
        <w:jc w:val="both"/>
        <w:rPr>
          <w:color w:val="000000" w:themeColor="text1"/>
          <w:szCs w:val="24"/>
          <w:u w:val="single"/>
        </w:rPr>
      </w:pPr>
      <w:r>
        <w:sym w:font="Symbol" w:char="F0A7"/>
      </w:r>
      <w:r>
        <w:t xml:space="preserve"> </w:t>
      </w:r>
      <w:proofErr w:type="gramStart"/>
      <w:r>
        <w:t>using</w:t>
      </w:r>
      <w:proofErr w:type="gramEnd"/>
      <w:r>
        <w:t xml:space="preserve"> straightforward scientific evidence to answer questions or to support their findings.</w:t>
      </w:r>
    </w:p>
    <w:p w:rsidR="00CA5E75" w:rsidRDefault="00CA5E75" w:rsidP="00330718">
      <w:pPr>
        <w:spacing w:after="0" w:line="240" w:lineRule="auto"/>
        <w:jc w:val="both"/>
        <w:rPr>
          <w:color w:val="000000" w:themeColor="text1"/>
          <w:szCs w:val="24"/>
          <w:u w:val="single"/>
        </w:rPr>
      </w:pPr>
      <w:r w:rsidRPr="00CA5E75">
        <w:rPr>
          <w:color w:val="000000" w:themeColor="text1"/>
          <w:szCs w:val="24"/>
          <w:u w:val="single"/>
        </w:rPr>
        <w:t>Living Things and their Habitats</w:t>
      </w:r>
    </w:p>
    <w:p w:rsidR="000667F2" w:rsidRDefault="000667F2" w:rsidP="00330718">
      <w:pPr>
        <w:spacing w:after="0" w:line="240" w:lineRule="auto"/>
        <w:jc w:val="both"/>
      </w:pPr>
      <w:r>
        <w:sym w:font="Symbol" w:char="F0A7"/>
      </w:r>
      <w:r>
        <w:t xml:space="preserve"> </w:t>
      </w:r>
      <w:proofErr w:type="gramStart"/>
      <w:r>
        <w:t>recognise</w:t>
      </w:r>
      <w:proofErr w:type="gramEnd"/>
      <w:r>
        <w:t xml:space="preserve"> that living things can be grouped in a variety of ways </w:t>
      </w:r>
    </w:p>
    <w:p w:rsidR="000667F2" w:rsidRDefault="000667F2" w:rsidP="00330718">
      <w:pPr>
        <w:spacing w:after="0" w:line="240" w:lineRule="auto"/>
        <w:jc w:val="both"/>
      </w:pPr>
      <w:r>
        <w:sym w:font="Symbol" w:char="F0A7"/>
      </w:r>
      <w:r>
        <w:t xml:space="preserve"> </w:t>
      </w:r>
      <w:proofErr w:type="gramStart"/>
      <w:r>
        <w:t>explore</w:t>
      </w:r>
      <w:proofErr w:type="gramEnd"/>
      <w:r>
        <w:t xml:space="preserve"> and use classification keys to help group, identify and name a variety of living things in their local and wider environment </w:t>
      </w:r>
    </w:p>
    <w:p w:rsidR="00CA5E75" w:rsidRDefault="000667F2" w:rsidP="00330718">
      <w:pPr>
        <w:spacing w:after="0" w:line="240" w:lineRule="auto"/>
        <w:jc w:val="both"/>
      </w:pPr>
      <w:r>
        <w:sym w:font="Symbol" w:char="F0A7"/>
      </w:r>
      <w:r>
        <w:t xml:space="preserve"> </w:t>
      </w:r>
      <w:proofErr w:type="gramStart"/>
      <w:r>
        <w:t>recognise</w:t>
      </w:r>
      <w:proofErr w:type="gramEnd"/>
      <w:r>
        <w:t xml:space="preserve"> that environments can change and that this can sometimes pose dangers to living things.</w:t>
      </w:r>
    </w:p>
    <w:p w:rsidR="000667F2" w:rsidRDefault="000667F2" w:rsidP="000667F2">
      <w:pPr>
        <w:spacing w:after="0"/>
        <w:jc w:val="both"/>
      </w:pPr>
    </w:p>
    <w:p w:rsidR="000667F2" w:rsidRDefault="000667F2" w:rsidP="000667F2">
      <w:pPr>
        <w:spacing w:after="0"/>
        <w:jc w:val="both"/>
        <w:rPr>
          <w:u w:val="single"/>
        </w:rPr>
      </w:pPr>
      <w:r w:rsidRPr="000667F2">
        <w:rPr>
          <w:u w:val="single"/>
        </w:rPr>
        <w:t>Animals including Humans</w:t>
      </w:r>
    </w:p>
    <w:p w:rsidR="000667F2" w:rsidRDefault="000667F2" w:rsidP="00330718">
      <w:pPr>
        <w:spacing w:after="0" w:line="240" w:lineRule="auto"/>
        <w:jc w:val="both"/>
      </w:pPr>
      <w:r>
        <w:sym w:font="Symbol" w:char="F0A7"/>
      </w:r>
      <w:proofErr w:type="gramStart"/>
      <w:r>
        <w:t>describe</w:t>
      </w:r>
      <w:proofErr w:type="gramEnd"/>
      <w:r>
        <w:t xml:space="preserve"> the simple functions of the basic parts of the digestive system in humans </w:t>
      </w:r>
    </w:p>
    <w:p w:rsidR="000667F2" w:rsidRDefault="000667F2" w:rsidP="00330718">
      <w:pPr>
        <w:spacing w:after="0" w:line="240" w:lineRule="auto"/>
        <w:jc w:val="both"/>
      </w:pPr>
      <w:r>
        <w:sym w:font="Symbol" w:char="F0A7"/>
      </w:r>
      <w:r>
        <w:t xml:space="preserve"> </w:t>
      </w:r>
      <w:proofErr w:type="gramStart"/>
      <w:r>
        <w:t>identify</w:t>
      </w:r>
      <w:proofErr w:type="gramEnd"/>
      <w:r>
        <w:t xml:space="preserve"> the different types of teeth in humans and their simple functions </w:t>
      </w:r>
    </w:p>
    <w:p w:rsidR="000667F2" w:rsidRDefault="000667F2" w:rsidP="00330718">
      <w:pPr>
        <w:spacing w:after="0" w:line="240" w:lineRule="auto"/>
        <w:jc w:val="both"/>
      </w:pPr>
      <w:r>
        <w:sym w:font="Symbol" w:char="F0A7"/>
      </w:r>
      <w:r>
        <w:t xml:space="preserve"> </w:t>
      </w:r>
      <w:proofErr w:type="gramStart"/>
      <w:r>
        <w:t>construct</w:t>
      </w:r>
      <w:proofErr w:type="gramEnd"/>
      <w:r>
        <w:t xml:space="preserve"> and interpret a variety of food chains, identifying producers, predators and prey.</w:t>
      </w:r>
    </w:p>
    <w:p w:rsidR="00721703" w:rsidRDefault="00721703" w:rsidP="000667F2">
      <w:pPr>
        <w:spacing w:after="0"/>
        <w:jc w:val="both"/>
      </w:pPr>
    </w:p>
    <w:p w:rsidR="00721703" w:rsidRPr="00721703" w:rsidRDefault="00721703" w:rsidP="000667F2">
      <w:pPr>
        <w:spacing w:after="0"/>
        <w:jc w:val="both"/>
        <w:rPr>
          <w:u w:val="single"/>
        </w:rPr>
      </w:pPr>
      <w:r w:rsidRPr="00721703">
        <w:rPr>
          <w:u w:val="single"/>
        </w:rPr>
        <w:t>States of Matter</w:t>
      </w:r>
    </w:p>
    <w:p w:rsidR="00721703" w:rsidRDefault="00721703" w:rsidP="00330718">
      <w:pPr>
        <w:spacing w:after="0" w:line="240" w:lineRule="auto"/>
        <w:jc w:val="both"/>
      </w:pPr>
      <w:r>
        <w:sym w:font="Symbol" w:char="F0A7"/>
      </w:r>
      <w:proofErr w:type="gramStart"/>
      <w:r>
        <w:t>compare</w:t>
      </w:r>
      <w:proofErr w:type="gramEnd"/>
      <w:r>
        <w:t xml:space="preserve"> and group materials together, according to whether they are solids, liquids or gases </w:t>
      </w:r>
    </w:p>
    <w:p w:rsidR="00721703" w:rsidRDefault="00721703" w:rsidP="00330718">
      <w:pPr>
        <w:spacing w:after="0" w:line="240" w:lineRule="auto"/>
        <w:jc w:val="both"/>
      </w:pPr>
      <w:r>
        <w:sym w:font="Symbol" w:char="F0A7"/>
      </w:r>
      <w:r>
        <w:t xml:space="preserve"> </w:t>
      </w:r>
      <w:proofErr w:type="gramStart"/>
      <w:r>
        <w:t>observe</w:t>
      </w:r>
      <w:proofErr w:type="gramEnd"/>
      <w:r>
        <w:t xml:space="preserve"> that some materials change state when they are heated or cooled, and measure or research the temperature at which this happens in degrees Celsius (°C) </w:t>
      </w:r>
    </w:p>
    <w:p w:rsidR="00721703" w:rsidRDefault="00721703" w:rsidP="00330718">
      <w:pPr>
        <w:spacing w:after="0" w:line="240" w:lineRule="auto"/>
        <w:jc w:val="both"/>
      </w:pPr>
      <w:r>
        <w:sym w:font="Symbol" w:char="F0A7"/>
      </w:r>
      <w:r>
        <w:t xml:space="preserve"> </w:t>
      </w:r>
      <w:proofErr w:type="gramStart"/>
      <w:r>
        <w:t>identify</w:t>
      </w:r>
      <w:proofErr w:type="gramEnd"/>
      <w:r>
        <w:t xml:space="preserve"> the part played by evaporation and condensation in the water cycle and associate the rate of evaporation with temperature.</w:t>
      </w:r>
    </w:p>
    <w:p w:rsidR="00D056F4" w:rsidRDefault="00D056F4" w:rsidP="000667F2">
      <w:pPr>
        <w:spacing w:after="0"/>
        <w:jc w:val="both"/>
      </w:pPr>
    </w:p>
    <w:p w:rsidR="00D056F4" w:rsidRPr="00D056F4" w:rsidRDefault="00D056F4" w:rsidP="000667F2">
      <w:pPr>
        <w:spacing w:after="0"/>
        <w:jc w:val="both"/>
        <w:rPr>
          <w:u w:val="single"/>
        </w:rPr>
      </w:pPr>
      <w:r w:rsidRPr="00D056F4">
        <w:rPr>
          <w:u w:val="single"/>
        </w:rPr>
        <w:t>Sound</w:t>
      </w:r>
    </w:p>
    <w:p w:rsidR="00D056F4" w:rsidRDefault="00D056F4" w:rsidP="00330718">
      <w:pPr>
        <w:spacing w:after="0" w:line="240" w:lineRule="auto"/>
        <w:jc w:val="both"/>
      </w:pPr>
      <w:r>
        <w:sym w:font="Symbol" w:char="F0A7"/>
      </w:r>
      <w:proofErr w:type="gramStart"/>
      <w:r>
        <w:t>identify</w:t>
      </w:r>
      <w:proofErr w:type="gramEnd"/>
      <w:r>
        <w:t xml:space="preserve"> how sounds are made, associating some of them with something vibrating </w:t>
      </w:r>
    </w:p>
    <w:p w:rsidR="00D056F4" w:rsidRDefault="00D056F4" w:rsidP="00330718">
      <w:pPr>
        <w:spacing w:after="0" w:line="240" w:lineRule="auto"/>
        <w:jc w:val="both"/>
      </w:pPr>
      <w:r>
        <w:sym w:font="Symbol" w:char="F0A7"/>
      </w:r>
      <w:r>
        <w:t xml:space="preserve"> </w:t>
      </w:r>
      <w:proofErr w:type="gramStart"/>
      <w:r>
        <w:t>recognise</w:t>
      </w:r>
      <w:proofErr w:type="gramEnd"/>
      <w:r>
        <w:t xml:space="preserve"> that vibrations from sounds travel through a medium to the ear </w:t>
      </w:r>
    </w:p>
    <w:p w:rsidR="00D056F4" w:rsidRDefault="00D056F4" w:rsidP="00330718">
      <w:pPr>
        <w:spacing w:after="0" w:line="240" w:lineRule="auto"/>
        <w:jc w:val="both"/>
      </w:pPr>
      <w:r>
        <w:sym w:font="Symbol" w:char="F0A7"/>
      </w:r>
      <w:r>
        <w:t xml:space="preserve"> </w:t>
      </w:r>
      <w:proofErr w:type="gramStart"/>
      <w:r>
        <w:t>find</w:t>
      </w:r>
      <w:proofErr w:type="gramEnd"/>
      <w:r>
        <w:t xml:space="preserve"> patterns between the pitch of a sound and features of the object that produced it </w:t>
      </w:r>
    </w:p>
    <w:p w:rsidR="00D056F4" w:rsidRDefault="00D056F4" w:rsidP="00330718">
      <w:pPr>
        <w:spacing w:after="0" w:line="240" w:lineRule="auto"/>
        <w:jc w:val="both"/>
      </w:pPr>
      <w:r>
        <w:sym w:font="Symbol" w:char="F0A7"/>
      </w:r>
      <w:r>
        <w:t xml:space="preserve"> </w:t>
      </w:r>
      <w:proofErr w:type="gramStart"/>
      <w:r>
        <w:t>find</w:t>
      </w:r>
      <w:proofErr w:type="gramEnd"/>
      <w:r>
        <w:t xml:space="preserve"> patterns between the volume of a sound and the strength of the vibrations that produced it </w:t>
      </w:r>
    </w:p>
    <w:p w:rsidR="000667F2" w:rsidRDefault="00D056F4" w:rsidP="00330718">
      <w:pPr>
        <w:spacing w:after="0" w:line="240" w:lineRule="auto"/>
        <w:jc w:val="both"/>
      </w:pPr>
      <w:r>
        <w:sym w:font="Symbol" w:char="F0A7"/>
      </w:r>
      <w:r>
        <w:t xml:space="preserve"> </w:t>
      </w:r>
      <w:proofErr w:type="gramStart"/>
      <w:r>
        <w:t>recognise</w:t>
      </w:r>
      <w:proofErr w:type="gramEnd"/>
      <w:r>
        <w:t xml:space="preserve"> that sounds get fainter as the distance from the sound source increases.</w:t>
      </w:r>
    </w:p>
    <w:p w:rsidR="00D056F4" w:rsidRDefault="00D056F4" w:rsidP="000667F2">
      <w:pPr>
        <w:spacing w:after="0"/>
        <w:jc w:val="both"/>
        <w:rPr>
          <w:color w:val="000000" w:themeColor="text1"/>
          <w:szCs w:val="24"/>
          <w:u w:val="single"/>
        </w:rPr>
      </w:pPr>
    </w:p>
    <w:p w:rsidR="00DE798D" w:rsidRDefault="00DE798D" w:rsidP="000667F2">
      <w:pPr>
        <w:spacing w:after="0"/>
        <w:jc w:val="both"/>
        <w:rPr>
          <w:color w:val="000000" w:themeColor="text1"/>
          <w:szCs w:val="24"/>
          <w:u w:val="single"/>
        </w:rPr>
      </w:pPr>
      <w:r>
        <w:rPr>
          <w:color w:val="000000" w:themeColor="text1"/>
          <w:szCs w:val="24"/>
          <w:u w:val="single"/>
        </w:rPr>
        <w:t>Electricity</w:t>
      </w:r>
    </w:p>
    <w:p w:rsidR="00DE798D" w:rsidRDefault="00DE798D" w:rsidP="00330718">
      <w:pPr>
        <w:spacing w:after="0" w:line="240" w:lineRule="auto"/>
        <w:jc w:val="both"/>
      </w:pPr>
      <w:r>
        <w:sym w:font="Symbol" w:char="F0A7"/>
      </w:r>
      <w:proofErr w:type="gramStart"/>
      <w:r>
        <w:t>identify</w:t>
      </w:r>
      <w:proofErr w:type="gramEnd"/>
      <w:r>
        <w:t xml:space="preserve"> common appliances that run on electricity </w:t>
      </w:r>
    </w:p>
    <w:p w:rsidR="00DE798D" w:rsidRDefault="00DE798D" w:rsidP="00330718">
      <w:pPr>
        <w:spacing w:after="0" w:line="240" w:lineRule="auto"/>
        <w:jc w:val="both"/>
      </w:pPr>
      <w:r>
        <w:sym w:font="Symbol" w:char="F0A7"/>
      </w:r>
      <w:r>
        <w:t xml:space="preserve"> </w:t>
      </w:r>
      <w:proofErr w:type="gramStart"/>
      <w:r>
        <w:t>construct</w:t>
      </w:r>
      <w:proofErr w:type="gramEnd"/>
      <w:r>
        <w:t xml:space="preserve"> a simple series electrical circuit, identifying and naming its basic parts, including cells, wires, bulbs, switches and buzzers </w:t>
      </w:r>
    </w:p>
    <w:p w:rsidR="00DE798D" w:rsidRDefault="00DE798D" w:rsidP="00330718">
      <w:pPr>
        <w:spacing w:after="0" w:line="240" w:lineRule="auto"/>
        <w:jc w:val="both"/>
      </w:pPr>
      <w:r>
        <w:sym w:font="Symbol" w:char="F0A7"/>
      </w:r>
      <w:r>
        <w:t xml:space="preserve"> </w:t>
      </w:r>
      <w:proofErr w:type="gramStart"/>
      <w:r>
        <w:t>identify</w:t>
      </w:r>
      <w:proofErr w:type="gramEnd"/>
      <w:r>
        <w:t xml:space="preserve"> whether or not a lamp will light in a simple series circuit, based on whether or not the lamp is part of a complete loop with a battery </w:t>
      </w:r>
    </w:p>
    <w:p w:rsidR="00DE798D" w:rsidRDefault="00DE798D" w:rsidP="00330718">
      <w:pPr>
        <w:spacing w:after="0" w:line="240" w:lineRule="auto"/>
        <w:jc w:val="both"/>
      </w:pPr>
      <w:r>
        <w:sym w:font="Symbol" w:char="F0A7"/>
      </w:r>
      <w:r>
        <w:t xml:space="preserve"> </w:t>
      </w:r>
      <w:proofErr w:type="gramStart"/>
      <w:r>
        <w:t>recognise</w:t>
      </w:r>
      <w:proofErr w:type="gramEnd"/>
      <w:r>
        <w:t xml:space="preserve"> that a switch opens and closes a circuit and associate this with whether or not a lamp lights in a simple series circuit </w:t>
      </w:r>
    </w:p>
    <w:p w:rsidR="00DE798D" w:rsidRDefault="00DE798D" w:rsidP="00330718">
      <w:pPr>
        <w:spacing w:after="0" w:line="240" w:lineRule="auto"/>
        <w:jc w:val="both"/>
      </w:pPr>
      <w:r>
        <w:sym w:font="Symbol" w:char="F0A7"/>
      </w:r>
      <w:r>
        <w:t xml:space="preserve"> </w:t>
      </w:r>
      <w:proofErr w:type="gramStart"/>
      <w:r>
        <w:t>recognise</w:t>
      </w:r>
      <w:proofErr w:type="gramEnd"/>
      <w:r>
        <w:t xml:space="preserve"> some common conductors and insulators, and associate metals with being good conductors.</w:t>
      </w:r>
    </w:p>
    <w:p w:rsidR="00DE798D" w:rsidRPr="00CA5E75" w:rsidRDefault="00DE798D" w:rsidP="000667F2">
      <w:pPr>
        <w:spacing w:after="0"/>
        <w:jc w:val="both"/>
        <w:rPr>
          <w:color w:val="000000" w:themeColor="text1"/>
          <w:szCs w:val="24"/>
          <w:u w:val="single"/>
        </w:rPr>
      </w:pPr>
    </w:p>
    <w:p w:rsidR="006652D8" w:rsidRDefault="006652D8" w:rsidP="008835A3">
      <w:pPr>
        <w:jc w:val="both"/>
        <w:rPr>
          <w:b/>
          <w:color w:val="0070C0"/>
          <w:sz w:val="24"/>
          <w:szCs w:val="24"/>
          <w:u w:val="single"/>
        </w:rPr>
      </w:pPr>
      <w:r>
        <w:rPr>
          <w:b/>
          <w:color w:val="0070C0"/>
          <w:sz w:val="24"/>
          <w:szCs w:val="24"/>
          <w:u w:val="single"/>
        </w:rPr>
        <w:t>Art and Design</w:t>
      </w:r>
    </w:p>
    <w:p w:rsidR="006652D8" w:rsidRDefault="006652D8" w:rsidP="006652D8">
      <w:pPr>
        <w:spacing w:after="0"/>
        <w:jc w:val="both"/>
      </w:pPr>
      <w:r>
        <w:sym w:font="Symbol" w:char="F0A7"/>
      </w:r>
      <w:r>
        <w:t xml:space="preserve"> </w:t>
      </w:r>
      <w:proofErr w:type="gramStart"/>
      <w:r>
        <w:t>to</w:t>
      </w:r>
      <w:proofErr w:type="gramEnd"/>
      <w:r>
        <w:t xml:space="preserve"> create sketch books to record their observations and use them to review and revisit ideas </w:t>
      </w:r>
    </w:p>
    <w:p w:rsidR="006652D8" w:rsidRDefault="006652D8" w:rsidP="006652D8">
      <w:pPr>
        <w:spacing w:after="0"/>
        <w:jc w:val="both"/>
      </w:pPr>
      <w:r>
        <w:sym w:font="Symbol" w:char="F0A7"/>
      </w:r>
      <w:r>
        <w:t xml:space="preserve"> </w:t>
      </w:r>
      <w:proofErr w:type="gramStart"/>
      <w:r>
        <w:t>to</w:t>
      </w:r>
      <w:proofErr w:type="gramEnd"/>
      <w:r>
        <w:t xml:space="preserve"> improve their mastery of art and design techniques, including drawing, painting and sculpture with a range of materials [for example, pencil, charcoal, paint, clay] </w:t>
      </w:r>
    </w:p>
    <w:p w:rsidR="006652D8" w:rsidRDefault="006652D8" w:rsidP="006652D8">
      <w:pPr>
        <w:spacing w:after="0"/>
        <w:jc w:val="both"/>
      </w:pPr>
      <w:r>
        <w:sym w:font="Symbol" w:char="F0A7"/>
      </w:r>
      <w:r>
        <w:t xml:space="preserve"> </w:t>
      </w:r>
      <w:proofErr w:type="gramStart"/>
      <w:r>
        <w:t>about</w:t>
      </w:r>
      <w:proofErr w:type="gramEnd"/>
      <w:r>
        <w:t xml:space="preserve"> great artists, architects and designers in history</w:t>
      </w:r>
    </w:p>
    <w:p w:rsidR="006652D8" w:rsidRDefault="006652D8" w:rsidP="006652D8">
      <w:pPr>
        <w:spacing w:after="0"/>
        <w:jc w:val="both"/>
      </w:pPr>
    </w:p>
    <w:p w:rsidR="002C0077" w:rsidRDefault="002C0077" w:rsidP="006652D8">
      <w:pPr>
        <w:spacing w:after="0"/>
        <w:jc w:val="both"/>
        <w:rPr>
          <w:b/>
          <w:color w:val="0070C0"/>
          <w:sz w:val="24"/>
          <w:szCs w:val="24"/>
          <w:u w:val="single"/>
        </w:rPr>
      </w:pPr>
      <w:r>
        <w:rPr>
          <w:b/>
          <w:color w:val="0070C0"/>
          <w:sz w:val="24"/>
          <w:szCs w:val="24"/>
          <w:u w:val="single"/>
        </w:rPr>
        <w:t>Computing</w:t>
      </w:r>
    </w:p>
    <w:p w:rsidR="00330718" w:rsidRDefault="00330718" w:rsidP="006652D8">
      <w:pPr>
        <w:spacing w:after="0"/>
        <w:jc w:val="both"/>
        <w:rPr>
          <w:b/>
          <w:color w:val="0070C0"/>
          <w:sz w:val="24"/>
          <w:szCs w:val="24"/>
          <w:u w:val="single"/>
        </w:rPr>
      </w:pPr>
    </w:p>
    <w:p w:rsidR="002C0077" w:rsidRDefault="002C0077" w:rsidP="002C0077">
      <w:pPr>
        <w:spacing w:after="0" w:line="240" w:lineRule="auto"/>
        <w:jc w:val="both"/>
      </w:pPr>
      <w:r>
        <w:sym w:font="Symbol" w:char="F0A7"/>
      </w:r>
      <w:r>
        <w:t xml:space="preserve"> </w:t>
      </w:r>
      <w:proofErr w:type="gramStart"/>
      <w:r>
        <w:t>design</w:t>
      </w:r>
      <w:proofErr w:type="gramEnd"/>
      <w:r>
        <w:t xml:space="preserve">, write and debug programs that accomplish specific goals, including controlling or simulating physical systems; solve problems by decomposing them into smaller parts </w:t>
      </w:r>
    </w:p>
    <w:p w:rsidR="002C0077" w:rsidRDefault="002C0077" w:rsidP="002C0077">
      <w:pPr>
        <w:spacing w:after="0" w:line="240" w:lineRule="auto"/>
        <w:jc w:val="both"/>
      </w:pPr>
      <w:r>
        <w:sym w:font="Symbol" w:char="F0A7"/>
      </w:r>
      <w:r>
        <w:t xml:space="preserve"> </w:t>
      </w:r>
      <w:proofErr w:type="gramStart"/>
      <w:r>
        <w:t>use</w:t>
      </w:r>
      <w:proofErr w:type="gramEnd"/>
      <w:r>
        <w:t xml:space="preserve"> sequence, selection, and repetition in programs; work with variables and various forms of input and output </w:t>
      </w:r>
    </w:p>
    <w:p w:rsidR="002C0077" w:rsidRDefault="002C0077" w:rsidP="002C0077">
      <w:pPr>
        <w:spacing w:after="0" w:line="240" w:lineRule="auto"/>
        <w:jc w:val="both"/>
      </w:pPr>
      <w:r>
        <w:sym w:font="Symbol" w:char="F0A7"/>
      </w:r>
      <w:r>
        <w:t xml:space="preserve"> </w:t>
      </w:r>
      <w:proofErr w:type="gramStart"/>
      <w:r>
        <w:t>use</w:t>
      </w:r>
      <w:proofErr w:type="gramEnd"/>
      <w:r>
        <w:t xml:space="preserve"> logical reasoning to explain how some simple algorithms work and to detect and correct errors in algorithms and programs </w:t>
      </w:r>
    </w:p>
    <w:p w:rsidR="002C0077" w:rsidRDefault="002C0077" w:rsidP="002C0077">
      <w:pPr>
        <w:spacing w:after="0" w:line="240" w:lineRule="auto"/>
        <w:jc w:val="both"/>
      </w:pPr>
      <w:r>
        <w:sym w:font="Symbol" w:char="F0A7"/>
      </w:r>
      <w:r>
        <w:t xml:space="preserve"> </w:t>
      </w:r>
      <w:proofErr w:type="gramStart"/>
      <w:r>
        <w:t>understand</w:t>
      </w:r>
      <w:proofErr w:type="gramEnd"/>
      <w:r>
        <w:t xml:space="preserve"> computer networks including the internet; how they can provide multiple services, such as the world wide web; and the opportunities they offer for communication and collaboration </w:t>
      </w:r>
    </w:p>
    <w:p w:rsidR="002C0077" w:rsidRDefault="002C0077" w:rsidP="002C0077">
      <w:pPr>
        <w:spacing w:after="0" w:line="240" w:lineRule="auto"/>
        <w:jc w:val="both"/>
      </w:pPr>
      <w:r>
        <w:lastRenderedPageBreak/>
        <w:sym w:font="Symbol" w:char="F0A7"/>
      </w:r>
      <w:r>
        <w:t xml:space="preserve"> </w:t>
      </w:r>
      <w:proofErr w:type="gramStart"/>
      <w:r>
        <w:t>use</w:t>
      </w:r>
      <w:proofErr w:type="gramEnd"/>
      <w:r>
        <w:t xml:space="preserve"> search technologies effectively, appreciate how results are selected and ranked, and be discerning in evaluating digital content </w:t>
      </w:r>
    </w:p>
    <w:p w:rsidR="002C0077" w:rsidRDefault="002C0077" w:rsidP="002C0077">
      <w:pPr>
        <w:spacing w:after="0" w:line="240" w:lineRule="auto"/>
        <w:jc w:val="both"/>
      </w:pPr>
      <w:r>
        <w:sym w:font="Symbol" w:char="F0A7"/>
      </w:r>
      <w: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2C0077" w:rsidRDefault="002C0077" w:rsidP="002C0077">
      <w:pPr>
        <w:spacing w:after="0" w:line="240" w:lineRule="auto"/>
        <w:jc w:val="both"/>
        <w:rPr>
          <w:b/>
          <w:color w:val="0070C0"/>
          <w:sz w:val="24"/>
          <w:szCs w:val="24"/>
          <w:u w:val="single"/>
        </w:rPr>
      </w:pPr>
      <w:r>
        <w:sym w:font="Symbol" w:char="F0A7"/>
      </w:r>
      <w:r>
        <w:t xml:space="preserve"> </w:t>
      </w:r>
      <w:proofErr w:type="gramStart"/>
      <w:r>
        <w:t>use</w:t>
      </w:r>
      <w:proofErr w:type="gramEnd"/>
      <w:r>
        <w:t xml:space="preserve"> technology safely, respectfully and responsibly; recognise acceptable/unacceptable behaviour; identify a range of ways to report concerns about content and contact.</w:t>
      </w:r>
    </w:p>
    <w:p w:rsidR="002C0077" w:rsidRDefault="002C0077" w:rsidP="006652D8">
      <w:pPr>
        <w:spacing w:after="0"/>
        <w:jc w:val="both"/>
        <w:rPr>
          <w:b/>
          <w:color w:val="0070C0"/>
          <w:sz w:val="24"/>
          <w:szCs w:val="24"/>
          <w:u w:val="single"/>
        </w:rPr>
      </w:pPr>
    </w:p>
    <w:p w:rsidR="00F767E8" w:rsidRDefault="00F767E8" w:rsidP="006652D8">
      <w:pPr>
        <w:spacing w:after="0"/>
        <w:jc w:val="both"/>
        <w:rPr>
          <w:b/>
          <w:color w:val="0070C0"/>
          <w:sz w:val="24"/>
          <w:szCs w:val="24"/>
          <w:u w:val="single"/>
        </w:rPr>
      </w:pPr>
      <w:r w:rsidRPr="00F767E8">
        <w:rPr>
          <w:b/>
          <w:color w:val="0070C0"/>
          <w:sz w:val="24"/>
          <w:szCs w:val="24"/>
          <w:u w:val="single"/>
        </w:rPr>
        <w:t>Design and Technology</w:t>
      </w:r>
    </w:p>
    <w:p w:rsidR="00F767E8" w:rsidRDefault="00F767E8" w:rsidP="006652D8">
      <w:pPr>
        <w:spacing w:after="0"/>
        <w:jc w:val="both"/>
        <w:rPr>
          <w:b/>
          <w:color w:val="0070C0"/>
          <w:sz w:val="24"/>
          <w:szCs w:val="24"/>
          <w:u w:val="single"/>
        </w:rPr>
      </w:pPr>
    </w:p>
    <w:p w:rsidR="00F767E8" w:rsidRPr="00F767E8" w:rsidRDefault="00F767E8" w:rsidP="00330718">
      <w:pPr>
        <w:spacing w:after="0" w:line="240" w:lineRule="auto"/>
        <w:jc w:val="both"/>
        <w:rPr>
          <w:u w:val="single"/>
        </w:rPr>
      </w:pPr>
      <w:r w:rsidRPr="00F767E8">
        <w:rPr>
          <w:u w:val="single"/>
        </w:rPr>
        <w:t xml:space="preserve">Design </w:t>
      </w:r>
    </w:p>
    <w:p w:rsidR="00F767E8" w:rsidRDefault="00F767E8" w:rsidP="00330718">
      <w:pPr>
        <w:spacing w:after="0" w:line="240" w:lineRule="auto"/>
        <w:jc w:val="both"/>
      </w:pPr>
      <w:r>
        <w:sym w:font="Symbol" w:char="F0A7"/>
      </w:r>
      <w:r>
        <w:t xml:space="preserve"> </w:t>
      </w:r>
      <w:proofErr w:type="gramStart"/>
      <w:r>
        <w:t>use</w:t>
      </w:r>
      <w:proofErr w:type="gramEnd"/>
      <w:r>
        <w:t xml:space="preserve"> research and develop design criteria to inform the design of innovative, functional, appealing products that are fit for purpose, aimed at particular individuals or groups </w:t>
      </w:r>
    </w:p>
    <w:p w:rsidR="00F767E8" w:rsidRDefault="00F767E8" w:rsidP="00330718">
      <w:pPr>
        <w:spacing w:after="0" w:line="240" w:lineRule="auto"/>
        <w:jc w:val="both"/>
      </w:pPr>
      <w:r>
        <w:sym w:font="Symbol" w:char="F0A7"/>
      </w:r>
      <w:r>
        <w:t xml:space="preserve"> </w:t>
      </w:r>
      <w:proofErr w:type="gramStart"/>
      <w:r>
        <w:t>generate</w:t>
      </w:r>
      <w:proofErr w:type="gramEnd"/>
      <w:r>
        <w:t xml:space="preserve">, develop, model and communicate their ideas through discussion, annotated sketches, cross-sectional and exploded diagrams, prototypes, pattern pieces and computer-aided design </w:t>
      </w:r>
    </w:p>
    <w:p w:rsidR="00330718" w:rsidRDefault="00330718" w:rsidP="00330718">
      <w:pPr>
        <w:spacing w:after="0" w:line="240" w:lineRule="auto"/>
        <w:jc w:val="both"/>
      </w:pPr>
    </w:p>
    <w:p w:rsidR="00F767E8" w:rsidRPr="00F767E8" w:rsidRDefault="00F767E8" w:rsidP="00330718">
      <w:pPr>
        <w:spacing w:after="0" w:line="240" w:lineRule="auto"/>
        <w:jc w:val="both"/>
        <w:rPr>
          <w:u w:val="single"/>
        </w:rPr>
      </w:pPr>
      <w:r w:rsidRPr="00F767E8">
        <w:rPr>
          <w:u w:val="single"/>
        </w:rPr>
        <w:t xml:space="preserve">Make </w:t>
      </w:r>
    </w:p>
    <w:p w:rsidR="00F767E8" w:rsidRDefault="00F767E8" w:rsidP="00330718">
      <w:pPr>
        <w:spacing w:after="0" w:line="240" w:lineRule="auto"/>
        <w:jc w:val="both"/>
      </w:pPr>
      <w:r>
        <w:sym w:font="Symbol" w:char="F0A7"/>
      </w:r>
      <w:r>
        <w:t xml:space="preserve"> </w:t>
      </w:r>
      <w:proofErr w:type="gramStart"/>
      <w:r>
        <w:t>select</w:t>
      </w:r>
      <w:proofErr w:type="gramEnd"/>
      <w:r>
        <w:t xml:space="preserve"> from and use a wider range of tools and equipment to perform practical tasks [for example, cutting, shaping, joining and finishing], accurately </w:t>
      </w:r>
    </w:p>
    <w:p w:rsidR="00F767E8" w:rsidRDefault="00F767E8" w:rsidP="00330718">
      <w:pPr>
        <w:spacing w:after="0" w:line="240" w:lineRule="auto"/>
        <w:jc w:val="both"/>
      </w:pPr>
      <w:r>
        <w:sym w:font="Symbol" w:char="F0A7"/>
      </w:r>
      <w:r>
        <w:t xml:space="preserve"> </w:t>
      </w:r>
      <w:proofErr w:type="gramStart"/>
      <w:r>
        <w:t>select</w:t>
      </w:r>
      <w:proofErr w:type="gramEnd"/>
      <w:r>
        <w:t xml:space="preserve"> from and use a wider range of materials and components, including construction materials, textiles and ingredients, according to their functional properties and aesthetic qualities </w:t>
      </w:r>
    </w:p>
    <w:p w:rsidR="00330718" w:rsidRDefault="00330718" w:rsidP="00330718">
      <w:pPr>
        <w:spacing w:after="0" w:line="240" w:lineRule="auto"/>
        <w:jc w:val="both"/>
      </w:pPr>
    </w:p>
    <w:p w:rsidR="00F767E8" w:rsidRPr="00055613" w:rsidRDefault="00F767E8" w:rsidP="00330718">
      <w:pPr>
        <w:spacing w:after="0" w:line="240" w:lineRule="auto"/>
        <w:jc w:val="both"/>
        <w:rPr>
          <w:u w:val="single"/>
        </w:rPr>
      </w:pPr>
      <w:r w:rsidRPr="00055613">
        <w:rPr>
          <w:u w:val="single"/>
        </w:rPr>
        <w:t xml:space="preserve">Evaluate </w:t>
      </w:r>
    </w:p>
    <w:p w:rsidR="00F767E8" w:rsidRDefault="00F767E8" w:rsidP="00330718">
      <w:pPr>
        <w:spacing w:after="0" w:line="240" w:lineRule="auto"/>
        <w:jc w:val="both"/>
      </w:pPr>
      <w:r>
        <w:sym w:font="Symbol" w:char="F0A7"/>
      </w:r>
      <w:r>
        <w:t xml:space="preserve"> </w:t>
      </w:r>
      <w:proofErr w:type="gramStart"/>
      <w:r>
        <w:t>investigate</w:t>
      </w:r>
      <w:proofErr w:type="gramEnd"/>
      <w:r>
        <w:t xml:space="preserve"> and analyse a range of existing products </w:t>
      </w:r>
    </w:p>
    <w:p w:rsidR="00F767E8" w:rsidRDefault="00F767E8" w:rsidP="00330718">
      <w:pPr>
        <w:spacing w:after="0" w:line="240" w:lineRule="auto"/>
        <w:jc w:val="both"/>
      </w:pPr>
      <w:r>
        <w:sym w:font="Symbol" w:char="F0A7"/>
      </w:r>
      <w:r>
        <w:t xml:space="preserve"> </w:t>
      </w:r>
      <w:proofErr w:type="gramStart"/>
      <w:r>
        <w:t>evaluate</w:t>
      </w:r>
      <w:proofErr w:type="gramEnd"/>
      <w:r>
        <w:t xml:space="preserve"> their ideas and products against their own design criteria and consider the views of others to improve their work </w:t>
      </w:r>
    </w:p>
    <w:p w:rsidR="00055613" w:rsidRDefault="00F767E8" w:rsidP="00330718">
      <w:pPr>
        <w:spacing w:after="0" w:line="240" w:lineRule="auto"/>
        <w:jc w:val="both"/>
      </w:pPr>
      <w:r>
        <w:sym w:font="Symbol" w:char="F0A7"/>
      </w:r>
      <w:r>
        <w:t xml:space="preserve"> </w:t>
      </w:r>
      <w:proofErr w:type="gramStart"/>
      <w:r>
        <w:t>understand</w:t>
      </w:r>
      <w:proofErr w:type="gramEnd"/>
      <w:r>
        <w:t xml:space="preserve"> how key events and individuals in design and technology have helped shape the world </w:t>
      </w:r>
    </w:p>
    <w:p w:rsidR="00330718" w:rsidRDefault="00330718" w:rsidP="00330718">
      <w:pPr>
        <w:spacing w:after="0" w:line="240" w:lineRule="auto"/>
        <w:jc w:val="both"/>
      </w:pPr>
    </w:p>
    <w:p w:rsidR="00F767E8" w:rsidRPr="00055613" w:rsidRDefault="00F767E8" w:rsidP="00330718">
      <w:pPr>
        <w:spacing w:after="0" w:line="240" w:lineRule="auto"/>
        <w:jc w:val="both"/>
        <w:rPr>
          <w:u w:val="single"/>
        </w:rPr>
      </w:pPr>
      <w:r w:rsidRPr="00055613">
        <w:rPr>
          <w:u w:val="single"/>
        </w:rPr>
        <w:t xml:space="preserve">Technical knowledge </w:t>
      </w:r>
    </w:p>
    <w:p w:rsidR="00F767E8" w:rsidRDefault="00F767E8" w:rsidP="00330718">
      <w:pPr>
        <w:spacing w:after="0" w:line="240" w:lineRule="auto"/>
        <w:jc w:val="both"/>
      </w:pPr>
      <w:r>
        <w:sym w:font="Symbol" w:char="F0A7"/>
      </w:r>
      <w:r>
        <w:t xml:space="preserve"> </w:t>
      </w:r>
      <w:proofErr w:type="gramStart"/>
      <w:r>
        <w:t>apply</w:t>
      </w:r>
      <w:proofErr w:type="gramEnd"/>
      <w:r>
        <w:t xml:space="preserve"> their understanding of how to strengthen, stiffen and reinforce more complex structures </w:t>
      </w:r>
    </w:p>
    <w:p w:rsidR="00F767E8" w:rsidRDefault="00F767E8" w:rsidP="00330718">
      <w:pPr>
        <w:spacing w:after="0" w:line="240" w:lineRule="auto"/>
        <w:jc w:val="both"/>
      </w:pPr>
      <w:r>
        <w:sym w:font="Symbol" w:char="F0A7"/>
      </w:r>
      <w:r>
        <w:t xml:space="preserve"> </w:t>
      </w:r>
      <w:proofErr w:type="gramStart"/>
      <w:r>
        <w:t>understand</w:t>
      </w:r>
      <w:proofErr w:type="gramEnd"/>
      <w:r>
        <w:t xml:space="preserve"> and use mechanical systems in their products [for example, gears, pulleys, cams, levers and linkages] </w:t>
      </w:r>
    </w:p>
    <w:p w:rsidR="00F767E8" w:rsidRDefault="00F767E8" w:rsidP="00330718">
      <w:pPr>
        <w:spacing w:after="0" w:line="240" w:lineRule="auto"/>
        <w:jc w:val="both"/>
      </w:pPr>
      <w:r>
        <w:sym w:font="Symbol" w:char="F0A7"/>
      </w:r>
      <w:r>
        <w:t xml:space="preserve"> </w:t>
      </w:r>
      <w:proofErr w:type="gramStart"/>
      <w:r>
        <w:t>understand</w:t>
      </w:r>
      <w:proofErr w:type="gramEnd"/>
      <w:r>
        <w:t xml:space="preserve"> and use electrical systems in their products [for example, series circuits incorporating switches, bulbs, buzzers and motors] </w:t>
      </w:r>
    </w:p>
    <w:p w:rsidR="00F767E8" w:rsidRDefault="00F767E8" w:rsidP="00330718">
      <w:pPr>
        <w:spacing w:after="0" w:line="240" w:lineRule="auto"/>
        <w:jc w:val="both"/>
      </w:pPr>
      <w:r>
        <w:sym w:font="Symbol" w:char="F0A7"/>
      </w:r>
      <w:r>
        <w:t xml:space="preserve"> </w:t>
      </w:r>
      <w:proofErr w:type="gramStart"/>
      <w:r>
        <w:t>apply</w:t>
      </w:r>
      <w:proofErr w:type="gramEnd"/>
      <w:r>
        <w:t xml:space="preserve"> their understanding of computing to program, monitor and control their products.</w:t>
      </w:r>
    </w:p>
    <w:p w:rsidR="00330718" w:rsidRDefault="00330718" w:rsidP="00330718">
      <w:pPr>
        <w:spacing w:after="0" w:line="240" w:lineRule="auto"/>
        <w:jc w:val="both"/>
      </w:pPr>
    </w:p>
    <w:p w:rsidR="00055613" w:rsidRDefault="00055613" w:rsidP="00330718">
      <w:pPr>
        <w:spacing w:after="0" w:line="240" w:lineRule="auto"/>
        <w:jc w:val="both"/>
        <w:rPr>
          <w:u w:val="single"/>
        </w:rPr>
      </w:pPr>
      <w:r w:rsidRPr="00055613">
        <w:rPr>
          <w:u w:val="single"/>
        </w:rPr>
        <w:t>Cooking and Nutrition</w:t>
      </w:r>
    </w:p>
    <w:p w:rsidR="00055613" w:rsidRDefault="00055613" w:rsidP="00330718">
      <w:pPr>
        <w:spacing w:after="0" w:line="240" w:lineRule="auto"/>
        <w:jc w:val="both"/>
      </w:pPr>
      <w:r>
        <w:sym w:font="Symbol" w:char="F0A7"/>
      </w:r>
      <w:r>
        <w:t xml:space="preserve"> </w:t>
      </w:r>
      <w:proofErr w:type="gramStart"/>
      <w:r>
        <w:t>understand</w:t>
      </w:r>
      <w:proofErr w:type="gramEnd"/>
      <w:r>
        <w:t xml:space="preserve"> and apply the principles of a healthy and varied diet </w:t>
      </w:r>
    </w:p>
    <w:p w:rsidR="00055613" w:rsidRDefault="00055613" w:rsidP="00330718">
      <w:pPr>
        <w:spacing w:after="0" w:line="240" w:lineRule="auto"/>
        <w:jc w:val="both"/>
      </w:pPr>
      <w:r>
        <w:sym w:font="Symbol" w:char="F0A7"/>
      </w:r>
      <w:r>
        <w:t xml:space="preserve"> </w:t>
      </w:r>
      <w:proofErr w:type="gramStart"/>
      <w:r>
        <w:t>prepare</w:t>
      </w:r>
      <w:proofErr w:type="gramEnd"/>
      <w:r>
        <w:t xml:space="preserve"> and cook a variety of predominantly savoury dishes using a range of cooking techniques </w:t>
      </w:r>
    </w:p>
    <w:p w:rsidR="00055613" w:rsidRPr="00055613" w:rsidRDefault="00055613" w:rsidP="00330718">
      <w:pPr>
        <w:spacing w:after="0" w:line="240" w:lineRule="auto"/>
        <w:jc w:val="both"/>
        <w:rPr>
          <w:b/>
          <w:sz w:val="24"/>
          <w:szCs w:val="24"/>
          <w:u w:val="single"/>
        </w:rPr>
      </w:pPr>
      <w:r>
        <w:sym w:font="Symbol" w:char="F0A7"/>
      </w:r>
      <w:r>
        <w:t xml:space="preserve"> </w:t>
      </w:r>
      <w:proofErr w:type="gramStart"/>
      <w:r>
        <w:t>understand</w:t>
      </w:r>
      <w:proofErr w:type="gramEnd"/>
      <w:r>
        <w:t xml:space="preserve"> seasonality, and know where and how a variety of ingredients are grown, reared, caught and processed.</w:t>
      </w:r>
    </w:p>
    <w:p w:rsidR="00F767E8" w:rsidRDefault="00F767E8" w:rsidP="006652D8">
      <w:pPr>
        <w:spacing w:after="0"/>
        <w:jc w:val="both"/>
        <w:rPr>
          <w:b/>
          <w:color w:val="0070C0"/>
          <w:sz w:val="24"/>
          <w:szCs w:val="24"/>
          <w:u w:val="single"/>
        </w:rPr>
      </w:pPr>
    </w:p>
    <w:p w:rsidR="00F3499D" w:rsidRPr="00236AE9" w:rsidRDefault="007D1B60" w:rsidP="008835A3">
      <w:pPr>
        <w:jc w:val="both"/>
        <w:rPr>
          <w:b/>
          <w:color w:val="0070C0"/>
          <w:sz w:val="24"/>
          <w:szCs w:val="24"/>
          <w:u w:val="single"/>
        </w:rPr>
      </w:pPr>
      <w:r w:rsidRPr="00236AE9">
        <w:rPr>
          <w:b/>
          <w:color w:val="0070C0"/>
          <w:sz w:val="24"/>
          <w:szCs w:val="24"/>
          <w:u w:val="single"/>
        </w:rPr>
        <w:t>History</w:t>
      </w:r>
    </w:p>
    <w:p w:rsidR="007D1B60" w:rsidRDefault="007D1B60" w:rsidP="00330718">
      <w:pPr>
        <w:spacing w:line="240" w:lineRule="auto"/>
        <w:jc w:val="both"/>
      </w:pPr>
      <w:r>
        <w:t xml:space="preserve">Pupils should continue to develop a chronologically secure knowledge and understanding of British, local and world </w:t>
      </w:r>
      <w:proofErr w:type="gramStart"/>
      <w:r>
        <w:t>history</w:t>
      </w:r>
      <w:proofErr w:type="gramEnd"/>
      <w:r>
        <w:t>,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7D1B60" w:rsidRPr="007D1B60" w:rsidRDefault="007D1B60" w:rsidP="00330718">
      <w:pPr>
        <w:pStyle w:val="ListParagraph"/>
        <w:numPr>
          <w:ilvl w:val="0"/>
          <w:numId w:val="1"/>
        </w:numPr>
        <w:spacing w:line="240" w:lineRule="auto"/>
        <w:jc w:val="both"/>
        <w:rPr>
          <w:szCs w:val="24"/>
        </w:rPr>
      </w:pPr>
      <w:r w:rsidRPr="007D1B60">
        <w:rPr>
          <w:szCs w:val="24"/>
        </w:rPr>
        <w:t>a local history study</w:t>
      </w:r>
    </w:p>
    <w:p w:rsidR="007D1B60" w:rsidRPr="00A97A3B" w:rsidRDefault="007D1B60" w:rsidP="00330718">
      <w:pPr>
        <w:pStyle w:val="ListParagraph"/>
        <w:numPr>
          <w:ilvl w:val="0"/>
          <w:numId w:val="1"/>
        </w:numPr>
        <w:spacing w:line="240" w:lineRule="auto"/>
        <w:jc w:val="both"/>
        <w:rPr>
          <w:szCs w:val="24"/>
        </w:rPr>
      </w:pPr>
      <w:r w:rsidRPr="007D1B60">
        <w:rPr>
          <w:szCs w:val="24"/>
        </w:rPr>
        <w:t>a study of an aspect or theme in British history that extends pupils’ chronological</w:t>
      </w:r>
      <w:r w:rsidR="00A97A3B">
        <w:rPr>
          <w:szCs w:val="24"/>
        </w:rPr>
        <w:t xml:space="preserve"> </w:t>
      </w:r>
      <w:r w:rsidRPr="00A97A3B">
        <w:rPr>
          <w:szCs w:val="24"/>
        </w:rPr>
        <w:t>knowledge beyond 1066</w:t>
      </w:r>
    </w:p>
    <w:p w:rsidR="007D1B60" w:rsidRDefault="00236AE9" w:rsidP="008835A3">
      <w:pPr>
        <w:jc w:val="both"/>
        <w:rPr>
          <w:b/>
          <w:color w:val="0070C0"/>
          <w:sz w:val="24"/>
          <w:szCs w:val="24"/>
          <w:u w:val="single"/>
        </w:rPr>
      </w:pPr>
      <w:r w:rsidRPr="00236AE9">
        <w:rPr>
          <w:b/>
          <w:color w:val="0070C0"/>
          <w:sz w:val="24"/>
          <w:szCs w:val="24"/>
          <w:u w:val="single"/>
        </w:rPr>
        <w:t>Geography</w:t>
      </w:r>
    </w:p>
    <w:p w:rsidR="00236AE9" w:rsidRPr="00446F95" w:rsidRDefault="00236AE9" w:rsidP="00330718">
      <w:pPr>
        <w:spacing w:after="0" w:line="240" w:lineRule="auto"/>
        <w:jc w:val="both"/>
        <w:rPr>
          <w:u w:val="single"/>
        </w:rPr>
      </w:pPr>
      <w:r w:rsidRPr="00446F95">
        <w:rPr>
          <w:u w:val="single"/>
        </w:rPr>
        <w:lastRenderedPageBreak/>
        <w:t xml:space="preserve">Locational knowledge </w:t>
      </w:r>
    </w:p>
    <w:p w:rsidR="00236AE9" w:rsidRDefault="00236AE9" w:rsidP="00330718">
      <w:pPr>
        <w:spacing w:after="0" w:line="240" w:lineRule="auto"/>
        <w:jc w:val="both"/>
      </w:pPr>
      <w:r>
        <w:sym w:font="Symbol" w:char="F0A7"/>
      </w:r>
      <w:r>
        <w:t xml:space="preserve"> </w:t>
      </w:r>
      <w:proofErr w:type="gramStart"/>
      <w:r>
        <w:t>locate</w:t>
      </w:r>
      <w:proofErr w:type="gramEnd"/>
      <w:r>
        <w:t xml:space="preserve"> the world’s countries, using maps to focus on Europe (including the location of Russia) and North and South America, concentrating on their environmental regions, key physical and human characteristics, countries, and major cities </w:t>
      </w:r>
    </w:p>
    <w:p w:rsidR="00236AE9" w:rsidRDefault="00236AE9" w:rsidP="00330718">
      <w:pPr>
        <w:spacing w:after="0" w:line="240" w:lineRule="auto"/>
        <w:jc w:val="both"/>
      </w:pPr>
      <w:r>
        <w:sym w:font="Symbol" w:char="F0A7"/>
      </w:r>
      <w: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446F95" w:rsidRDefault="00236AE9" w:rsidP="00330718">
      <w:pPr>
        <w:spacing w:after="0" w:line="240" w:lineRule="auto"/>
        <w:jc w:val="both"/>
      </w:pPr>
      <w:r>
        <w:sym w:font="Symbol" w:char="F0A7"/>
      </w:r>
      <w:r>
        <w:t xml:space="preserve"> </w:t>
      </w:r>
      <w:proofErr w:type="gramStart"/>
      <w:r>
        <w:t>identify</w:t>
      </w:r>
      <w:proofErr w:type="gramEnd"/>
      <w:r>
        <w:t xml:space="preserve"> the position and significance of latitude, longitude, Equator, Northern Hemisphere, Southern Hemisphere, the Tropics of Cancer and Capricorn, Arctic and Antarctic Circle, the Prime/Greenwich Meridian and time zones (including day and night) </w:t>
      </w:r>
    </w:p>
    <w:p w:rsidR="00446F95" w:rsidRDefault="00446F95" w:rsidP="008835A3">
      <w:pPr>
        <w:spacing w:after="0"/>
        <w:jc w:val="both"/>
        <w:rPr>
          <w:u w:val="single"/>
        </w:rPr>
      </w:pPr>
    </w:p>
    <w:p w:rsidR="00236AE9" w:rsidRPr="00446F95" w:rsidRDefault="00236AE9" w:rsidP="00330718">
      <w:pPr>
        <w:spacing w:after="0" w:line="240" w:lineRule="auto"/>
        <w:jc w:val="both"/>
        <w:rPr>
          <w:u w:val="single"/>
        </w:rPr>
      </w:pPr>
      <w:r w:rsidRPr="00446F95">
        <w:rPr>
          <w:u w:val="single"/>
        </w:rPr>
        <w:t xml:space="preserve">Place knowledge </w:t>
      </w:r>
    </w:p>
    <w:p w:rsidR="00446F95" w:rsidRDefault="00236AE9" w:rsidP="00330718">
      <w:pPr>
        <w:spacing w:line="240" w:lineRule="auto"/>
        <w:jc w:val="both"/>
      </w:pPr>
      <w:r>
        <w:sym w:font="Symbol" w:char="F0A7"/>
      </w:r>
      <w:r>
        <w:t xml:space="preserve"> </w:t>
      </w:r>
      <w:proofErr w:type="gramStart"/>
      <w:r>
        <w:t>understand</w:t>
      </w:r>
      <w:proofErr w:type="gramEnd"/>
      <w:r>
        <w:t xml:space="preserve"> geographical similarities and differences through the study of human and physical geography of a region of the United Kingdom, a region in a European country, and a region within North or South America </w:t>
      </w:r>
    </w:p>
    <w:p w:rsidR="00446F95" w:rsidRPr="00446F95" w:rsidRDefault="00236AE9" w:rsidP="00330718">
      <w:pPr>
        <w:spacing w:after="0" w:line="240" w:lineRule="auto"/>
        <w:jc w:val="both"/>
      </w:pPr>
      <w:r w:rsidRPr="00446F95">
        <w:rPr>
          <w:u w:val="single"/>
        </w:rPr>
        <w:t xml:space="preserve">Human and physical geography </w:t>
      </w:r>
    </w:p>
    <w:p w:rsidR="00446F95" w:rsidRDefault="00236AE9" w:rsidP="00330718">
      <w:pPr>
        <w:spacing w:after="0" w:line="240" w:lineRule="auto"/>
        <w:jc w:val="both"/>
      </w:pPr>
      <w:r>
        <w:sym w:font="Symbol" w:char="F0A7"/>
      </w:r>
      <w:r>
        <w:t xml:space="preserve"> </w:t>
      </w:r>
      <w:proofErr w:type="gramStart"/>
      <w:r>
        <w:t>physical</w:t>
      </w:r>
      <w:proofErr w:type="gramEnd"/>
      <w:r>
        <w:t xml:space="preserve"> geography, including: climate zones, biomes and vegetation belts, rivers, mountains, volcanoes and earthquakes, and the water cycle </w:t>
      </w:r>
    </w:p>
    <w:p w:rsidR="00446F95" w:rsidRDefault="00236AE9" w:rsidP="00330718">
      <w:pPr>
        <w:spacing w:after="0" w:line="240" w:lineRule="auto"/>
        <w:jc w:val="both"/>
      </w:pPr>
      <w:r>
        <w:sym w:font="Symbol" w:char="F0A7"/>
      </w:r>
      <w:r>
        <w:t xml:space="preserve"> human geography, including: types of settlement and land use, economic activity including trade links, and the distribution of natural resources including energy, food, minerals and water </w:t>
      </w:r>
    </w:p>
    <w:p w:rsidR="00446F95" w:rsidRDefault="00446F95" w:rsidP="008835A3">
      <w:pPr>
        <w:spacing w:after="0" w:line="240" w:lineRule="auto"/>
        <w:jc w:val="both"/>
      </w:pPr>
    </w:p>
    <w:p w:rsidR="00446F95" w:rsidRPr="00446F95" w:rsidRDefault="00236AE9" w:rsidP="008835A3">
      <w:pPr>
        <w:spacing w:after="0" w:line="240" w:lineRule="auto"/>
        <w:jc w:val="both"/>
        <w:rPr>
          <w:u w:val="single"/>
        </w:rPr>
      </w:pPr>
      <w:r w:rsidRPr="00446F95">
        <w:rPr>
          <w:u w:val="single"/>
        </w:rPr>
        <w:t xml:space="preserve">Geographical skills and fieldwork </w:t>
      </w:r>
    </w:p>
    <w:p w:rsidR="0036723F" w:rsidRDefault="00236AE9" w:rsidP="008835A3">
      <w:pPr>
        <w:spacing w:after="0" w:line="240" w:lineRule="auto"/>
        <w:jc w:val="both"/>
      </w:pPr>
      <w:r>
        <w:sym w:font="Symbol" w:char="F0A7"/>
      </w:r>
      <w:r>
        <w:t xml:space="preserve"> </w:t>
      </w:r>
      <w:proofErr w:type="gramStart"/>
      <w:r>
        <w:t>use</w:t>
      </w:r>
      <w:proofErr w:type="gramEnd"/>
      <w:r>
        <w:t xml:space="preserve"> maps, atlases, globes and digital/computer mapping to locate countries and describe features studied </w:t>
      </w:r>
    </w:p>
    <w:p w:rsidR="0036723F" w:rsidRDefault="00236AE9" w:rsidP="008835A3">
      <w:pPr>
        <w:spacing w:after="0" w:line="240" w:lineRule="auto"/>
        <w:jc w:val="both"/>
      </w:pPr>
      <w:r>
        <w:sym w:font="Symbol" w:char="F0A7"/>
      </w:r>
      <w:r>
        <w:t xml:space="preserve"> use the eight points of a compass, four and six-figure grid references, symbols and key (including the use of Ordnance Survey maps) to build their knowledge of the United Kingdom and the wider world </w:t>
      </w:r>
    </w:p>
    <w:p w:rsidR="00236AE9" w:rsidRDefault="00236AE9" w:rsidP="008835A3">
      <w:pPr>
        <w:spacing w:after="0" w:line="240" w:lineRule="auto"/>
        <w:jc w:val="both"/>
      </w:pPr>
      <w:r>
        <w:sym w:font="Symbol" w:char="F0A7"/>
      </w:r>
      <w:r>
        <w:t xml:space="preserve"> use fieldwork to observe, measure, record and present the human and physical features in the local area using a range of methods, including sketch maps, plans and graphs, and digital technologies.</w:t>
      </w:r>
    </w:p>
    <w:p w:rsidR="00C17A47" w:rsidRDefault="00C17A47" w:rsidP="008835A3">
      <w:pPr>
        <w:spacing w:after="0" w:line="240" w:lineRule="auto"/>
        <w:jc w:val="both"/>
      </w:pPr>
    </w:p>
    <w:p w:rsidR="00C17A47" w:rsidRDefault="00C17A47" w:rsidP="008835A3">
      <w:pPr>
        <w:spacing w:after="0" w:line="240" w:lineRule="auto"/>
        <w:jc w:val="both"/>
        <w:rPr>
          <w:b/>
          <w:color w:val="0070C0"/>
          <w:sz w:val="24"/>
          <w:u w:val="single"/>
        </w:rPr>
      </w:pPr>
      <w:r w:rsidRPr="00C17A47">
        <w:rPr>
          <w:b/>
          <w:color w:val="0070C0"/>
          <w:sz w:val="24"/>
          <w:u w:val="single"/>
        </w:rPr>
        <w:t>Music</w:t>
      </w:r>
    </w:p>
    <w:p w:rsidR="008835A3" w:rsidRDefault="008835A3" w:rsidP="008835A3">
      <w:pPr>
        <w:spacing w:after="0" w:line="240" w:lineRule="auto"/>
        <w:jc w:val="both"/>
        <w:rPr>
          <w:b/>
          <w:color w:val="0070C0"/>
          <w:sz w:val="24"/>
          <w:u w:val="single"/>
        </w:rPr>
      </w:pPr>
    </w:p>
    <w:p w:rsidR="00C17A47" w:rsidRDefault="00C17A47" w:rsidP="00330718">
      <w:pPr>
        <w:spacing w:after="0" w:line="240" w:lineRule="auto"/>
        <w:jc w:val="both"/>
      </w:pPr>
      <w:r>
        <w:sym w:font="Symbol" w:char="F0A7"/>
      </w:r>
      <w:proofErr w:type="gramStart"/>
      <w:r>
        <w:t>play</w:t>
      </w:r>
      <w:proofErr w:type="gramEnd"/>
      <w:r>
        <w:t xml:space="preserve"> and perform in solo and ensemble contexts, using their voices and playing musical instruments with increasing accuracy, fluency, control and expression </w:t>
      </w:r>
    </w:p>
    <w:p w:rsidR="00C17A47" w:rsidRDefault="00C17A47" w:rsidP="00330718">
      <w:pPr>
        <w:spacing w:after="0" w:line="240" w:lineRule="auto"/>
        <w:jc w:val="both"/>
      </w:pPr>
      <w:r>
        <w:sym w:font="Symbol" w:char="F0A7"/>
      </w:r>
      <w:r>
        <w:t xml:space="preserve"> </w:t>
      </w:r>
      <w:proofErr w:type="gramStart"/>
      <w:r>
        <w:t>improvise</w:t>
      </w:r>
      <w:proofErr w:type="gramEnd"/>
      <w:r>
        <w:t xml:space="preserve"> and compose music for a range of purposes using the inter-related dimensions of music </w:t>
      </w:r>
    </w:p>
    <w:p w:rsidR="00C17A47" w:rsidRDefault="00C17A47" w:rsidP="00330718">
      <w:pPr>
        <w:spacing w:after="0" w:line="240" w:lineRule="auto"/>
        <w:jc w:val="both"/>
      </w:pPr>
      <w:r>
        <w:sym w:font="Symbol" w:char="F0A7"/>
      </w:r>
      <w:r>
        <w:t xml:space="preserve"> </w:t>
      </w:r>
      <w:proofErr w:type="gramStart"/>
      <w:r>
        <w:t>listen</w:t>
      </w:r>
      <w:proofErr w:type="gramEnd"/>
      <w:r>
        <w:t xml:space="preserve"> with attention to detail and recall sounds with increasing aural memory </w:t>
      </w:r>
    </w:p>
    <w:p w:rsidR="00C17A47" w:rsidRDefault="00C17A47" w:rsidP="00330718">
      <w:pPr>
        <w:spacing w:after="0" w:line="240" w:lineRule="auto"/>
        <w:jc w:val="both"/>
      </w:pPr>
      <w:r>
        <w:sym w:font="Symbol" w:char="F0A7"/>
      </w:r>
      <w:r>
        <w:t xml:space="preserve"> </w:t>
      </w:r>
      <w:proofErr w:type="gramStart"/>
      <w:r>
        <w:t>use</w:t>
      </w:r>
      <w:proofErr w:type="gramEnd"/>
      <w:r>
        <w:t xml:space="preserve"> and understand staff and other musical notations </w:t>
      </w:r>
    </w:p>
    <w:p w:rsidR="00C17A47" w:rsidRDefault="00C17A47" w:rsidP="00330718">
      <w:pPr>
        <w:spacing w:after="0" w:line="240" w:lineRule="auto"/>
        <w:jc w:val="both"/>
      </w:pPr>
      <w:r>
        <w:sym w:font="Symbol" w:char="F0A7"/>
      </w:r>
      <w:r>
        <w:t xml:space="preserve"> </w:t>
      </w:r>
      <w:proofErr w:type="gramStart"/>
      <w:r>
        <w:t>appreciate</w:t>
      </w:r>
      <w:proofErr w:type="gramEnd"/>
      <w:r>
        <w:t xml:space="preserve"> and understand a wide range of high-quality live and recorded music drawn from different traditions and from great composers and musicians </w:t>
      </w:r>
    </w:p>
    <w:p w:rsidR="00C17A47" w:rsidRDefault="00C17A47" w:rsidP="00330718">
      <w:pPr>
        <w:spacing w:after="0" w:line="240" w:lineRule="auto"/>
        <w:jc w:val="both"/>
      </w:pPr>
      <w:r>
        <w:sym w:font="Symbol" w:char="F0A7"/>
      </w:r>
      <w:r>
        <w:t xml:space="preserve"> </w:t>
      </w:r>
      <w:proofErr w:type="gramStart"/>
      <w:r>
        <w:t>develop</w:t>
      </w:r>
      <w:proofErr w:type="gramEnd"/>
      <w:r>
        <w:t xml:space="preserve"> an understanding of the history of music.</w:t>
      </w:r>
    </w:p>
    <w:p w:rsidR="003878DC" w:rsidRDefault="003878DC" w:rsidP="008835A3">
      <w:pPr>
        <w:spacing w:after="0" w:line="240" w:lineRule="auto"/>
        <w:jc w:val="both"/>
      </w:pPr>
    </w:p>
    <w:p w:rsidR="003878DC" w:rsidRDefault="003878DC" w:rsidP="008835A3">
      <w:pPr>
        <w:spacing w:after="0" w:line="240" w:lineRule="auto"/>
        <w:jc w:val="both"/>
        <w:rPr>
          <w:b/>
          <w:color w:val="0070C0"/>
          <w:sz w:val="24"/>
          <w:u w:val="single"/>
        </w:rPr>
      </w:pPr>
      <w:r w:rsidRPr="003878DC">
        <w:rPr>
          <w:b/>
          <w:color w:val="0070C0"/>
          <w:sz w:val="24"/>
          <w:u w:val="single"/>
        </w:rPr>
        <w:t>Physical Education</w:t>
      </w:r>
    </w:p>
    <w:p w:rsidR="00330718" w:rsidRDefault="00330718" w:rsidP="008835A3">
      <w:pPr>
        <w:spacing w:after="0" w:line="240" w:lineRule="auto"/>
        <w:jc w:val="both"/>
        <w:rPr>
          <w:b/>
          <w:color w:val="0070C0"/>
          <w:sz w:val="24"/>
          <w:u w:val="single"/>
        </w:rPr>
      </w:pPr>
    </w:p>
    <w:p w:rsidR="003878DC" w:rsidRDefault="003878DC" w:rsidP="008835A3">
      <w:pPr>
        <w:spacing w:after="0" w:line="240" w:lineRule="auto"/>
        <w:jc w:val="both"/>
      </w:pPr>
      <w:r>
        <w:sym w:font="Symbol" w:char="F0A7"/>
      </w:r>
      <w:proofErr w:type="gramStart"/>
      <w:r>
        <w:t>use</w:t>
      </w:r>
      <w:proofErr w:type="gramEnd"/>
      <w:r>
        <w:t xml:space="preserve"> running, jumping, throwing and catching in isolation and in combination </w:t>
      </w:r>
    </w:p>
    <w:p w:rsidR="003878DC" w:rsidRDefault="003878DC" w:rsidP="008835A3">
      <w:pPr>
        <w:spacing w:after="0" w:line="240" w:lineRule="auto"/>
        <w:jc w:val="both"/>
      </w:pPr>
      <w:r>
        <w:sym w:font="Symbol" w:char="F0A7"/>
      </w:r>
      <w:r>
        <w:t xml:space="preserve"> </w:t>
      </w:r>
      <w:proofErr w:type="gramStart"/>
      <w:r>
        <w:t>play</w:t>
      </w:r>
      <w:proofErr w:type="gramEnd"/>
      <w:r>
        <w:t xml:space="preserve"> competitive games, modified where appropriate [for example, badminton, basketball, cricket, football, hockey, netball, </w:t>
      </w:r>
      <w:proofErr w:type="spellStart"/>
      <w:r>
        <w:t>rounders</w:t>
      </w:r>
      <w:proofErr w:type="spellEnd"/>
      <w:r>
        <w:t xml:space="preserve"> and tennis], and apply basic principles suitable for attacking and defending </w:t>
      </w:r>
    </w:p>
    <w:p w:rsidR="003878DC" w:rsidRDefault="003878DC" w:rsidP="008835A3">
      <w:pPr>
        <w:spacing w:after="0" w:line="240" w:lineRule="auto"/>
        <w:jc w:val="both"/>
      </w:pPr>
      <w:r>
        <w:sym w:font="Symbol" w:char="F0A7"/>
      </w:r>
      <w:r>
        <w:t xml:space="preserve"> </w:t>
      </w:r>
      <w:proofErr w:type="gramStart"/>
      <w:r>
        <w:t>develop</w:t>
      </w:r>
      <w:proofErr w:type="gramEnd"/>
      <w:r>
        <w:t xml:space="preserve"> flexibility, strength, technique, control and balance [for example, through athletics and gymnastics] </w:t>
      </w:r>
    </w:p>
    <w:p w:rsidR="003878DC" w:rsidRDefault="003878DC" w:rsidP="008835A3">
      <w:pPr>
        <w:spacing w:after="0" w:line="240" w:lineRule="auto"/>
        <w:jc w:val="both"/>
      </w:pPr>
      <w:r>
        <w:sym w:font="Symbol" w:char="F0A7"/>
      </w:r>
      <w:r>
        <w:t xml:space="preserve"> </w:t>
      </w:r>
      <w:proofErr w:type="gramStart"/>
      <w:r>
        <w:t>perform</w:t>
      </w:r>
      <w:proofErr w:type="gramEnd"/>
      <w:r>
        <w:t xml:space="preserve"> dances using a range of movement patterns </w:t>
      </w:r>
    </w:p>
    <w:p w:rsidR="003878DC" w:rsidRDefault="003878DC" w:rsidP="008835A3">
      <w:pPr>
        <w:spacing w:after="0" w:line="240" w:lineRule="auto"/>
        <w:jc w:val="both"/>
      </w:pPr>
      <w:r>
        <w:sym w:font="Symbol" w:char="F0A7"/>
      </w:r>
      <w:r>
        <w:t xml:space="preserve"> </w:t>
      </w:r>
      <w:proofErr w:type="gramStart"/>
      <w:r>
        <w:t>take</w:t>
      </w:r>
      <w:proofErr w:type="gramEnd"/>
      <w:r>
        <w:t xml:space="preserve"> part in outdoor and adventurous activity challenges both individually and within a team </w:t>
      </w:r>
    </w:p>
    <w:p w:rsidR="003878DC" w:rsidRPr="003878DC" w:rsidRDefault="003878DC" w:rsidP="008835A3">
      <w:pPr>
        <w:spacing w:after="0" w:line="240" w:lineRule="auto"/>
        <w:jc w:val="both"/>
        <w:rPr>
          <w:b/>
          <w:color w:val="0070C0"/>
          <w:sz w:val="24"/>
          <w:u w:val="single"/>
        </w:rPr>
      </w:pPr>
      <w:r>
        <w:sym w:font="Symbol" w:char="F0A7"/>
      </w:r>
      <w:r>
        <w:t xml:space="preserve"> </w:t>
      </w:r>
      <w:proofErr w:type="gramStart"/>
      <w:r>
        <w:t>compare</w:t>
      </w:r>
      <w:proofErr w:type="gramEnd"/>
      <w:r>
        <w:t xml:space="preserve"> their performances with previous ones and demonstrate improvement to achieve their personal best.</w:t>
      </w:r>
    </w:p>
    <w:sectPr w:rsidR="003878DC" w:rsidRPr="003878DC" w:rsidSect="008835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3F9F"/>
    <w:multiLevelType w:val="hybridMultilevel"/>
    <w:tmpl w:val="CA1E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60"/>
    <w:rsid w:val="00055613"/>
    <w:rsid w:val="000667F2"/>
    <w:rsid w:val="000B77B2"/>
    <w:rsid w:val="00155FA8"/>
    <w:rsid w:val="001B592E"/>
    <w:rsid w:val="001F2D8A"/>
    <w:rsid w:val="00200078"/>
    <w:rsid w:val="00236AE9"/>
    <w:rsid w:val="002C0077"/>
    <w:rsid w:val="00330718"/>
    <w:rsid w:val="0036723F"/>
    <w:rsid w:val="003878DC"/>
    <w:rsid w:val="00446F95"/>
    <w:rsid w:val="004A4078"/>
    <w:rsid w:val="005D12F7"/>
    <w:rsid w:val="006652D8"/>
    <w:rsid w:val="00721703"/>
    <w:rsid w:val="007D1B60"/>
    <w:rsid w:val="008835A3"/>
    <w:rsid w:val="0096129A"/>
    <w:rsid w:val="009836CF"/>
    <w:rsid w:val="009D2070"/>
    <w:rsid w:val="009E2711"/>
    <w:rsid w:val="009E3281"/>
    <w:rsid w:val="00A97A3B"/>
    <w:rsid w:val="00AA6D00"/>
    <w:rsid w:val="00AF01DB"/>
    <w:rsid w:val="00B01E30"/>
    <w:rsid w:val="00B9382C"/>
    <w:rsid w:val="00BD2C50"/>
    <w:rsid w:val="00BE1AB8"/>
    <w:rsid w:val="00C17A47"/>
    <w:rsid w:val="00C32FB2"/>
    <w:rsid w:val="00CA5E75"/>
    <w:rsid w:val="00D056F4"/>
    <w:rsid w:val="00DE798D"/>
    <w:rsid w:val="00F01C46"/>
    <w:rsid w:val="00F3499D"/>
    <w:rsid w:val="00F76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42</cp:revision>
  <dcterms:created xsi:type="dcterms:W3CDTF">2016-02-23T20:18:00Z</dcterms:created>
  <dcterms:modified xsi:type="dcterms:W3CDTF">2016-02-23T21:19:00Z</dcterms:modified>
</cp:coreProperties>
</file>